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B3C" w:rsidRDefault="00E0549A" w:rsidP="00F413B6">
      <w:pPr>
        <w:pStyle w:val="a9"/>
        <w:jc w:val="center"/>
      </w:pPr>
      <w:r>
        <w:t xml:space="preserve">Комитет </w:t>
      </w:r>
      <w:r w:rsidR="00B23B3C">
        <w:t>образования и науки Волгоградской области</w:t>
      </w:r>
    </w:p>
    <w:p w:rsidR="00E0549A" w:rsidRDefault="00F93595" w:rsidP="00F413B6">
      <w:pPr>
        <w:pStyle w:val="a9"/>
        <w:jc w:val="center"/>
      </w:pPr>
      <w:r w:rsidRPr="00F413B6">
        <w:t xml:space="preserve">государственное бюджетное </w:t>
      </w:r>
      <w:r w:rsidR="00E0549A">
        <w:t xml:space="preserve"> профессиональное </w:t>
      </w:r>
    </w:p>
    <w:p w:rsidR="00F93595" w:rsidRPr="00F413B6" w:rsidRDefault="00F93595" w:rsidP="00F413B6">
      <w:pPr>
        <w:pStyle w:val="a9"/>
        <w:jc w:val="center"/>
      </w:pPr>
      <w:r w:rsidRPr="00F413B6">
        <w:t>образовательное учреждение</w:t>
      </w:r>
    </w:p>
    <w:p w:rsidR="00F93595" w:rsidRPr="00F413B6" w:rsidRDefault="00E0549A" w:rsidP="00F413B6">
      <w:pPr>
        <w:pStyle w:val="a9"/>
        <w:jc w:val="center"/>
      </w:pPr>
      <w:r w:rsidRPr="00F413B6">
        <w:t xml:space="preserve"> </w:t>
      </w:r>
      <w:r w:rsidR="00F93595" w:rsidRPr="00F413B6">
        <w:t>«</w:t>
      </w:r>
      <w:r w:rsidR="00B23B3C">
        <w:t>Волгоградский колледж управления и новых технологий</w:t>
      </w:r>
      <w:r w:rsidR="00F93595" w:rsidRPr="00F413B6">
        <w:t>»</w:t>
      </w:r>
    </w:p>
    <w:p w:rsidR="00F93595" w:rsidRPr="00D44B5F" w:rsidRDefault="00F93595" w:rsidP="008672F4">
      <w:pPr>
        <w:pStyle w:val="a9"/>
        <w:jc w:val="both"/>
        <w:rPr>
          <w:rFonts w:ascii="Antiqua" w:hAnsi="Antiqua"/>
          <w:b/>
          <w:sz w:val="20"/>
          <w:szCs w:val="20"/>
        </w:rPr>
      </w:pPr>
    </w:p>
    <w:p w:rsidR="00F93595" w:rsidRPr="00D44B5F" w:rsidRDefault="00F93595" w:rsidP="008672F4">
      <w:pPr>
        <w:pStyle w:val="a9"/>
        <w:jc w:val="both"/>
        <w:rPr>
          <w:rFonts w:ascii="Antiqua" w:hAnsi="Antiqua"/>
          <w:b/>
          <w:sz w:val="20"/>
          <w:szCs w:val="20"/>
        </w:rPr>
      </w:pPr>
    </w:p>
    <w:p w:rsidR="00F93595" w:rsidRPr="00D44B5F" w:rsidRDefault="00F93595" w:rsidP="008672F4">
      <w:pPr>
        <w:pStyle w:val="a9"/>
        <w:jc w:val="both"/>
        <w:rPr>
          <w:rFonts w:ascii="Antiqua" w:hAnsi="Antiqua"/>
          <w:b/>
          <w:sz w:val="20"/>
          <w:szCs w:val="20"/>
        </w:rPr>
      </w:pPr>
    </w:p>
    <w:p w:rsidR="00F93595" w:rsidRPr="00D44B5F" w:rsidRDefault="00F93595" w:rsidP="008672F4">
      <w:pPr>
        <w:pStyle w:val="a9"/>
        <w:jc w:val="both"/>
        <w:rPr>
          <w:rFonts w:ascii="Antiqua" w:hAnsi="Antiqua"/>
          <w:b/>
          <w:sz w:val="20"/>
          <w:szCs w:val="20"/>
        </w:rPr>
      </w:pPr>
    </w:p>
    <w:p w:rsidR="00F93595" w:rsidRPr="00D44B5F" w:rsidRDefault="00F93595" w:rsidP="008672F4">
      <w:pPr>
        <w:pStyle w:val="a9"/>
        <w:jc w:val="both"/>
        <w:rPr>
          <w:rFonts w:ascii="Antiqua" w:hAnsi="Antiqua"/>
          <w:b/>
          <w:sz w:val="20"/>
          <w:szCs w:val="20"/>
        </w:rPr>
      </w:pPr>
    </w:p>
    <w:p w:rsidR="00F93595" w:rsidRPr="00D44B5F" w:rsidRDefault="00F93595" w:rsidP="008672F4">
      <w:pPr>
        <w:pStyle w:val="a9"/>
        <w:jc w:val="both"/>
        <w:rPr>
          <w:rFonts w:ascii="Antiqua" w:hAnsi="Antiqua"/>
          <w:b/>
          <w:sz w:val="20"/>
          <w:szCs w:val="20"/>
        </w:rPr>
      </w:pPr>
    </w:p>
    <w:p w:rsidR="00F93595" w:rsidRPr="00D44B5F" w:rsidRDefault="00F93595" w:rsidP="008672F4">
      <w:pPr>
        <w:pStyle w:val="a9"/>
        <w:jc w:val="both"/>
        <w:rPr>
          <w:rFonts w:ascii="Antiqua" w:hAnsi="Antiqua"/>
          <w:b/>
          <w:sz w:val="20"/>
          <w:szCs w:val="20"/>
        </w:rPr>
      </w:pPr>
    </w:p>
    <w:p w:rsidR="00F93595" w:rsidRDefault="00F93595" w:rsidP="008672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rFonts w:ascii="Antiqua" w:hAnsi="Antiqua" w:cs="Peterburg"/>
          <w:b/>
          <w:bCs/>
          <w:sz w:val="28"/>
          <w:szCs w:val="28"/>
        </w:rPr>
      </w:pPr>
    </w:p>
    <w:p w:rsidR="00F93595" w:rsidRDefault="00F93595" w:rsidP="008672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rFonts w:ascii="Antiqua" w:hAnsi="Antiqua" w:cs="Peterburg"/>
          <w:b/>
          <w:bCs/>
          <w:sz w:val="28"/>
          <w:szCs w:val="28"/>
        </w:rPr>
      </w:pPr>
    </w:p>
    <w:p w:rsidR="00F93595" w:rsidRPr="005B42D0" w:rsidRDefault="00F93595" w:rsidP="001B7D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rFonts w:ascii="Antiqua" w:hAnsi="Antiqua" w:cs="Peterburg"/>
          <w:b/>
          <w:bCs/>
          <w:sz w:val="28"/>
          <w:szCs w:val="28"/>
        </w:rPr>
      </w:pPr>
      <w:r w:rsidRPr="005B42D0">
        <w:rPr>
          <w:rFonts w:ascii="Antiqua Cyr" w:hAnsi="Antiqua Cyr" w:cs="Peterburg"/>
          <w:b/>
          <w:bCs/>
          <w:sz w:val="28"/>
          <w:szCs w:val="28"/>
        </w:rPr>
        <w:t xml:space="preserve">МЕТОДИЧЕСКИЕ </w:t>
      </w:r>
      <w:r w:rsidR="002327F9">
        <w:rPr>
          <w:rFonts w:ascii="Antiqua Cyr" w:hAnsi="Antiqua Cyr" w:cs="Peterburg"/>
          <w:b/>
          <w:bCs/>
          <w:sz w:val="28"/>
          <w:szCs w:val="28"/>
        </w:rPr>
        <w:t>РЕКОМЕНДАЦИИ</w:t>
      </w:r>
    </w:p>
    <w:p w:rsidR="00F93595" w:rsidRPr="0096145D" w:rsidRDefault="00F93595" w:rsidP="001B7D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rFonts w:ascii="Antiqua" w:hAnsi="Antiqua" w:cs="Peterburg"/>
          <w:bCs/>
          <w:sz w:val="28"/>
          <w:szCs w:val="28"/>
        </w:rPr>
      </w:pPr>
      <w:r w:rsidRPr="0096145D">
        <w:rPr>
          <w:rFonts w:ascii="Antiqua Cyr" w:hAnsi="Antiqua Cyr" w:cs="Peterburg"/>
          <w:bCs/>
          <w:sz w:val="28"/>
          <w:szCs w:val="28"/>
        </w:rPr>
        <w:t>по выполнению курсовых работ</w:t>
      </w:r>
    </w:p>
    <w:p w:rsidR="00F93595" w:rsidRPr="0096145D" w:rsidRDefault="009739EC" w:rsidP="00997A09">
      <w:pPr>
        <w:pStyle w:val="a9"/>
        <w:jc w:val="center"/>
        <w:rPr>
          <w:rFonts w:ascii="Antiqua" w:hAnsi="Antiqua" w:cs="Peterburg"/>
          <w:bCs/>
        </w:rPr>
      </w:pPr>
      <w:r>
        <w:rPr>
          <w:rFonts w:asciiTheme="minorHAnsi" w:hAnsiTheme="minorHAnsi" w:cs="Peterburg"/>
          <w:bCs/>
        </w:rPr>
        <w:t xml:space="preserve"> по </w:t>
      </w:r>
      <w:r w:rsidR="00F93595" w:rsidRPr="0096145D">
        <w:rPr>
          <w:rFonts w:ascii="Antiqua" w:hAnsi="Antiqua" w:cs="Peterburg"/>
          <w:bCs/>
        </w:rPr>
        <w:t xml:space="preserve"> </w:t>
      </w:r>
      <w:r w:rsidR="00F93595" w:rsidRPr="0096145D">
        <w:rPr>
          <w:rFonts w:ascii="Antiqua Cyr" w:hAnsi="Antiqua Cyr" w:cs="Peterburg"/>
          <w:bCs/>
        </w:rPr>
        <w:t xml:space="preserve">профессиональному модулю </w:t>
      </w:r>
    </w:p>
    <w:p w:rsidR="00F93595" w:rsidRPr="0096145D" w:rsidRDefault="00F93595" w:rsidP="00997A09">
      <w:pPr>
        <w:pStyle w:val="a9"/>
        <w:jc w:val="center"/>
        <w:rPr>
          <w:rStyle w:val="ae"/>
          <w:b w:val="0"/>
          <w:bCs w:val="0"/>
          <w:sz w:val="22"/>
          <w:szCs w:val="22"/>
        </w:rPr>
      </w:pPr>
      <w:r w:rsidRPr="0096145D">
        <w:rPr>
          <w:rStyle w:val="ae"/>
          <w:b w:val="0"/>
          <w:sz w:val="22"/>
          <w:szCs w:val="22"/>
        </w:rPr>
        <w:t>ПМ.01 «</w:t>
      </w:r>
      <w:r w:rsidRPr="0096145D">
        <w:rPr>
          <w:caps/>
          <w:sz w:val="22"/>
          <w:szCs w:val="22"/>
        </w:rPr>
        <w:t>Обеспечение реализации прав граждан в сфере пенсионного обеспечения и социальной защиты</w:t>
      </w:r>
      <w:r w:rsidRPr="0096145D">
        <w:rPr>
          <w:rStyle w:val="ae"/>
          <w:b w:val="0"/>
          <w:sz w:val="22"/>
          <w:szCs w:val="22"/>
        </w:rPr>
        <w:t>»</w:t>
      </w:r>
    </w:p>
    <w:p w:rsidR="00F93595" w:rsidRPr="0096145D" w:rsidRDefault="00F93595" w:rsidP="00997A09">
      <w:pPr>
        <w:pStyle w:val="a9"/>
        <w:jc w:val="center"/>
        <w:rPr>
          <w:rStyle w:val="ae"/>
          <w:b w:val="0"/>
          <w:sz w:val="28"/>
          <w:szCs w:val="28"/>
        </w:rPr>
      </w:pPr>
      <w:r w:rsidRPr="0096145D">
        <w:rPr>
          <w:rStyle w:val="ae"/>
          <w:b w:val="0"/>
          <w:sz w:val="28"/>
          <w:szCs w:val="28"/>
        </w:rPr>
        <w:t xml:space="preserve">МДК 01.01. Право социального обеспечения </w:t>
      </w:r>
    </w:p>
    <w:p w:rsidR="00F93595" w:rsidRPr="0096145D" w:rsidRDefault="00F93595" w:rsidP="00B23B3C">
      <w:pPr>
        <w:pStyle w:val="a9"/>
        <w:jc w:val="center"/>
        <w:rPr>
          <w:rStyle w:val="ae"/>
          <w:b w:val="0"/>
          <w:sz w:val="28"/>
          <w:szCs w:val="28"/>
        </w:rPr>
      </w:pPr>
      <w:r w:rsidRPr="0096145D">
        <w:rPr>
          <w:rStyle w:val="ae"/>
          <w:b w:val="0"/>
          <w:sz w:val="28"/>
          <w:szCs w:val="28"/>
        </w:rPr>
        <w:t xml:space="preserve">для студентов </w:t>
      </w:r>
      <w:r w:rsidR="00B23B3C">
        <w:rPr>
          <w:rStyle w:val="ae"/>
          <w:b w:val="0"/>
          <w:sz w:val="28"/>
          <w:szCs w:val="28"/>
        </w:rPr>
        <w:t xml:space="preserve"> очного </w:t>
      </w:r>
      <w:r w:rsidRPr="0096145D">
        <w:rPr>
          <w:rStyle w:val="ae"/>
          <w:b w:val="0"/>
          <w:sz w:val="28"/>
          <w:szCs w:val="28"/>
        </w:rPr>
        <w:t xml:space="preserve">отделения </w:t>
      </w:r>
    </w:p>
    <w:p w:rsidR="00F93595" w:rsidRPr="0096145D" w:rsidRDefault="00F93595" w:rsidP="00997A09">
      <w:pPr>
        <w:pStyle w:val="a9"/>
        <w:jc w:val="center"/>
        <w:rPr>
          <w:rStyle w:val="ae"/>
          <w:b w:val="0"/>
          <w:bCs w:val="0"/>
          <w:sz w:val="28"/>
          <w:szCs w:val="28"/>
        </w:rPr>
      </w:pPr>
      <w:r w:rsidRPr="0096145D">
        <w:rPr>
          <w:rStyle w:val="ae"/>
          <w:b w:val="0"/>
          <w:sz w:val="28"/>
          <w:szCs w:val="28"/>
        </w:rPr>
        <w:t xml:space="preserve">специальности </w:t>
      </w:r>
      <w:r w:rsidR="00EE59E1">
        <w:rPr>
          <w:rStyle w:val="ae"/>
          <w:b w:val="0"/>
          <w:sz w:val="28"/>
          <w:szCs w:val="28"/>
        </w:rPr>
        <w:t>40.02</w:t>
      </w:r>
      <w:r w:rsidR="00E0549A">
        <w:rPr>
          <w:rStyle w:val="ae"/>
          <w:b w:val="0"/>
          <w:sz w:val="28"/>
          <w:szCs w:val="28"/>
        </w:rPr>
        <w:t>.01</w:t>
      </w:r>
    </w:p>
    <w:p w:rsidR="00F93595" w:rsidRPr="0096145D" w:rsidRDefault="00F93595" w:rsidP="00997A09">
      <w:pPr>
        <w:pStyle w:val="a9"/>
        <w:jc w:val="center"/>
        <w:rPr>
          <w:sz w:val="28"/>
          <w:szCs w:val="28"/>
        </w:rPr>
      </w:pPr>
      <w:r w:rsidRPr="0096145D">
        <w:rPr>
          <w:rStyle w:val="ae"/>
          <w:b w:val="0"/>
          <w:sz w:val="28"/>
          <w:szCs w:val="28"/>
        </w:rPr>
        <w:t>Право и организация социального обеспечения</w:t>
      </w:r>
    </w:p>
    <w:p w:rsidR="00F93595" w:rsidRPr="00D44B5F" w:rsidRDefault="00F93595" w:rsidP="008672F4">
      <w:pPr>
        <w:pStyle w:val="a9"/>
        <w:jc w:val="both"/>
        <w:rPr>
          <w:rFonts w:ascii="Antiqua" w:hAnsi="Antiqua"/>
          <w:b/>
          <w:sz w:val="20"/>
          <w:szCs w:val="20"/>
        </w:rPr>
      </w:pPr>
    </w:p>
    <w:p w:rsidR="00F93595" w:rsidRPr="00D44B5F" w:rsidRDefault="00F93595" w:rsidP="008672F4">
      <w:pPr>
        <w:pStyle w:val="a9"/>
        <w:jc w:val="both"/>
        <w:rPr>
          <w:rFonts w:ascii="Antiqua" w:hAnsi="Antiqua"/>
          <w:b/>
          <w:sz w:val="20"/>
          <w:szCs w:val="20"/>
        </w:rPr>
      </w:pPr>
    </w:p>
    <w:p w:rsidR="00F93595" w:rsidRPr="00D44B5F" w:rsidRDefault="00F93595" w:rsidP="008672F4">
      <w:pPr>
        <w:pStyle w:val="a9"/>
        <w:jc w:val="both"/>
        <w:rPr>
          <w:rFonts w:ascii="Antiqua" w:hAnsi="Antiqua"/>
          <w:b/>
          <w:sz w:val="20"/>
          <w:szCs w:val="20"/>
        </w:rPr>
      </w:pPr>
    </w:p>
    <w:p w:rsidR="00F93595" w:rsidRPr="00D44B5F" w:rsidRDefault="00F93595" w:rsidP="008672F4">
      <w:pPr>
        <w:pStyle w:val="a9"/>
        <w:jc w:val="both"/>
        <w:rPr>
          <w:rFonts w:ascii="Antiqua" w:hAnsi="Antiqua"/>
          <w:b/>
          <w:sz w:val="20"/>
          <w:szCs w:val="20"/>
        </w:rPr>
      </w:pPr>
    </w:p>
    <w:p w:rsidR="00F93595" w:rsidRPr="00D44B5F" w:rsidRDefault="00F93595" w:rsidP="008672F4">
      <w:pPr>
        <w:pStyle w:val="a9"/>
        <w:jc w:val="both"/>
        <w:rPr>
          <w:rFonts w:ascii="Antiqua" w:hAnsi="Antiqua"/>
          <w:b/>
          <w:sz w:val="20"/>
          <w:szCs w:val="20"/>
        </w:rPr>
      </w:pPr>
    </w:p>
    <w:p w:rsidR="00F93595" w:rsidRPr="00D44B5F" w:rsidRDefault="00F93595" w:rsidP="008672F4">
      <w:pPr>
        <w:pStyle w:val="a9"/>
        <w:jc w:val="both"/>
        <w:rPr>
          <w:rFonts w:ascii="Antiqua" w:hAnsi="Antiqua"/>
          <w:b/>
          <w:sz w:val="20"/>
          <w:szCs w:val="20"/>
        </w:rPr>
      </w:pPr>
    </w:p>
    <w:p w:rsidR="00F93595" w:rsidRPr="00D44B5F" w:rsidRDefault="00F93595" w:rsidP="008672F4">
      <w:pPr>
        <w:pStyle w:val="a9"/>
        <w:jc w:val="both"/>
        <w:rPr>
          <w:rFonts w:ascii="Antiqua" w:hAnsi="Antiqua"/>
          <w:b/>
          <w:sz w:val="20"/>
          <w:szCs w:val="20"/>
        </w:rPr>
      </w:pPr>
    </w:p>
    <w:p w:rsidR="00F93595" w:rsidRPr="00D44B5F" w:rsidRDefault="00F93595" w:rsidP="008672F4">
      <w:pPr>
        <w:pStyle w:val="a9"/>
        <w:jc w:val="both"/>
        <w:rPr>
          <w:rFonts w:ascii="Antiqua" w:hAnsi="Antiqua"/>
          <w:b/>
          <w:sz w:val="20"/>
          <w:szCs w:val="20"/>
        </w:rPr>
      </w:pPr>
    </w:p>
    <w:p w:rsidR="00F93595" w:rsidRPr="00D44B5F" w:rsidRDefault="00F93595" w:rsidP="008672F4">
      <w:pPr>
        <w:pStyle w:val="a9"/>
        <w:jc w:val="both"/>
        <w:rPr>
          <w:rFonts w:ascii="Antiqua" w:hAnsi="Antiqua"/>
          <w:b/>
          <w:sz w:val="20"/>
          <w:szCs w:val="20"/>
        </w:rPr>
      </w:pPr>
    </w:p>
    <w:p w:rsidR="00F93595" w:rsidRPr="00D44B5F" w:rsidRDefault="00F93595" w:rsidP="008672F4">
      <w:pPr>
        <w:pStyle w:val="a9"/>
        <w:jc w:val="both"/>
        <w:rPr>
          <w:rFonts w:ascii="Antiqua" w:hAnsi="Antiqua"/>
          <w:b/>
          <w:sz w:val="20"/>
          <w:szCs w:val="20"/>
        </w:rPr>
      </w:pPr>
    </w:p>
    <w:p w:rsidR="00F93595" w:rsidRPr="00D44B5F" w:rsidRDefault="00F93595" w:rsidP="008672F4">
      <w:pPr>
        <w:pStyle w:val="a9"/>
        <w:jc w:val="both"/>
        <w:rPr>
          <w:rFonts w:ascii="Antiqua" w:hAnsi="Antiqua"/>
          <w:b/>
          <w:sz w:val="20"/>
          <w:szCs w:val="20"/>
        </w:rPr>
      </w:pPr>
    </w:p>
    <w:p w:rsidR="00F93595" w:rsidRPr="00D44B5F" w:rsidRDefault="00F93595" w:rsidP="008672F4">
      <w:pPr>
        <w:pStyle w:val="a9"/>
        <w:jc w:val="both"/>
        <w:rPr>
          <w:rFonts w:ascii="Antiqua" w:hAnsi="Antiqua"/>
          <w:b/>
          <w:sz w:val="20"/>
          <w:szCs w:val="20"/>
        </w:rPr>
      </w:pPr>
    </w:p>
    <w:p w:rsidR="00F93595" w:rsidRPr="00D44B5F" w:rsidRDefault="00F93595" w:rsidP="008672F4">
      <w:pPr>
        <w:pStyle w:val="a9"/>
        <w:jc w:val="both"/>
        <w:rPr>
          <w:rFonts w:ascii="Antiqua" w:hAnsi="Antiqua"/>
          <w:b/>
          <w:sz w:val="20"/>
          <w:szCs w:val="20"/>
        </w:rPr>
      </w:pPr>
    </w:p>
    <w:p w:rsidR="00F93595" w:rsidRPr="0096145D" w:rsidRDefault="00F93595" w:rsidP="008672F4">
      <w:pPr>
        <w:pStyle w:val="a9"/>
        <w:jc w:val="center"/>
        <w:rPr>
          <w:rFonts w:ascii="Antiqua" w:hAnsi="Antiqua"/>
        </w:rPr>
      </w:pPr>
    </w:p>
    <w:p w:rsidR="00F93595" w:rsidRPr="00B23B3C" w:rsidRDefault="00F93595" w:rsidP="008672F4">
      <w:pPr>
        <w:pStyle w:val="a9"/>
        <w:jc w:val="center"/>
        <w:rPr>
          <w:rFonts w:asciiTheme="minorHAnsi" w:hAnsiTheme="minorHAnsi"/>
        </w:rPr>
      </w:pPr>
      <w:r w:rsidRPr="0096145D">
        <w:rPr>
          <w:rFonts w:ascii="Antiqua" w:hAnsi="Antiqua"/>
        </w:rPr>
        <w:t xml:space="preserve"> 201</w:t>
      </w:r>
      <w:r w:rsidR="00E0549A">
        <w:rPr>
          <w:rFonts w:asciiTheme="minorHAnsi" w:hAnsiTheme="minorHAnsi"/>
        </w:rPr>
        <w:t>5</w:t>
      </w:r>
    </w:p>
    <w:p w:rsidR="00F93595" w:rsidRDefault="00F93595" w:rsidP="008672F4">
      <w:pPr>
        <w:pStyle w:val="a9"/>
        <w:jc w:val="center"/>
        <w:rPr>
          <w:b/>
        </w:rPr>
      </w:pPr>
    </w:p>
    <w:p w:rsidR="00F93595" w:rsidRPr="009D620D" w:rsidRDefault="00F93595" w:rsidP="008672F4">
      <w:pPr>
        <w:pStyle w:val="a9"/>
        <w:jc w:val="center"/>
        <w:rPr>
          <w:b/>
        </w:rPr>
      </w:pPr>
    </w:p>
    <w:p w:rsidR="00F93595" w:rsidRDefault="00F93595" w:rsidP="00B65824">
      <w:pPr>
        <w:pStyle w:val="a9"/>
        <w:jc w:val="both"/>
        <w:rPr>
          <w:sz w:val="20"/>
          <w:szCs w:val="20"/>
          <w:lang w:eastAsia="en-US"/>
        </w:rPr>
      </w:pPr>
    </w:p>
    <w:p w:rsidR="00B23B3C" w:rsidRPr="004E6370" w:rsidRDefault="00B23B3C" w:rsidP="00B65824">
      <w:pPr>
        <w:pStyle w:val="a9"/>
        <w:jc w:val="both"/>
        <w:rPr>
          <w:sz w:val="20"/>
          <w:szCs w:val="20"/>
          <w:lang w:eastAsia="en-US"/>
        </w:rPr>
      </w:pPr>
    </w:p>
    <w:p w:rsidR="00F93595" w:rsidRPr="004E6370" w:rsidRDefault="00F93595" w:rsidP="00B65824">
      <w:pPr>
        <w:pStyle w:val="a9"/>
        <w:jc w:val="both"/>
        <w:rPr>
          <w:sz w:val="20"/>
          <w:szCs w:val="20"/>
          <w:lang w:eastAsia="en-US"/>
        </w:rPr>
      </w:pPr>
    </w:p>
    <w:p w:rsidR="00B23B3C" w:rsidRPr="00B23B3C" w:rsidRDefault="00B23B3C" w:rsidP="00B23B3C">
      <w:pPr>
        <w:pStyle w:val="a9"/>
        <w:jc w:val="both"/>
        <w:rPr>
          <w:sz w:val="20"/>
          <w:szCs w:val="20"/>
          <w:lang w:eastAsia="en-US"/>
        </w:rPr>
      </w:pPr>
    </w:p>
    <w:p w:rsidR="00B23B3C" w:rsidRPr="00B23B3C" w:rsidRDefault="00B23B3C" w:rsidP="00B23B3C">
      <w:pPr>
        <w:pStyle w:val="a9"/>
        <w:jc w:val="both"/>
        <w:rPr>
          <w:sz w:val="20"/>
          <w:szCs w:val="20"/>
          <w:lang w:eastAsia="en-US"/>
        </w:rPr>
      </w:pPr>
    </w:p>
    <w:p w:rsidR="00B23B3C" w:rsidRPr="00B23B3C" w:rsidRDefault="00B23B3C" w:rsidP="00B23B3C">
      <w:pPr>
        <w:pStyle w:val="a9"/>
        <w:jc w:val="both"/>
        <w:rPr>
          <w:sz w:val="20"/>
          <w:szCs w:val="20"/>
          <w:lang w:eastAsia="en-US"/>
        </w:rPr>
      </w:pPr>
    </w:p>
    <w:p w:rsidR="00B23B3C" w:rsidRPr="00B23B3C" w:rsidRDefault="00B23B3C" w:rsidP="00B23B3C">
      <w:pPr>
        <w:pStyle w:val="a9"/>
        <w:jc w:val="both"/>
        <w:rPr>
          <w:sz w:val="20"/>
          <w:szCs w:val="20"/>
          <w:lang w:eastAsia="en-US"/>
        </w:rPr>
      </w:pPr>
    </w:p>
    <w:p w:rsidR="00B23B3C" w:rsidRPr="00B23B3C" w:rsidRDefault="00B23B3C" w:rsidP="00B23B3C">
      <w:pPr>
        <w:pStyle w:val="a9"/>
        <w:jc w:val="both"/>
        <w:rPr>
          <w:sz w:val="20"/>
          <w:szCs w:val="20"/>
          <w:lang w:eastAsia="en-US"/>
        </w:rPr>
      </w:pPr>
    </w:p>
    <w:p w:rsidR="00B23B3C" w:rsidRPr="00B23B3C" w:rsidRDefault="00B23B3C" w:rsidP="00B23B3C">
      <w:pPr>
        <w:pStyle w:val="a9"/>
        <w:jc w:val="both"/>
        <w:rPr>
          <w:sz w:val="20"/>
          <w:szCs w:val="20"/>
          <w:lang w:eastAsia="en-US"/>
        </w:rPr>
      </w:pPr>
    </w:p>
    <w:p w:rsidR="00B23B3C" w:rsidRPr="00B23B3C" w:rsidRDefault="00B23B3C" w:rsidP="00B23B3C">
      <w:pPr>
        <w:pStyle w:val="a9"/>
        <w:jc w:val="both"/>
        <w:rPr>
          <w:sz w:val="20"/>
          <w:szCs w:val="20"/>
          <w:lang w:eastAsia="en-US"/>
        </w:rPr>
      </w:pPr>
    </w:p>
    <w:p w:rsidR="00B23B3C" w:rsidRPr="00B23B3C" w:rsidRDefault="00B23B3C" w:rsidP="00B23B3C">
      <w:pPr>
        <w:pStyle w:val="a9"/>
        <w:jc w:val="both"/>
        <w:rPr>
          <w:sz w:val="20"/>
          <w:szCs w:val="20"/>
          <w:lang w:eastAsia="en-US"/>
        </w:rPr>
      </w:pPr>
    </w:p>
    <w:p w:rsidR="00B23B3C" w:rsidRPr="00B23B3C" w:rsidRDefault="00B23B3C" w:rsidP="00B23B3C">
      <w:pPr>
        <w:pStyle w:val="a9"/>
        <w:jc w:val="both"/>
        <w:rPr>
          <w:sz w:val="20"/>
          <w:szCs w:val="20"/>
          <w:lang w:eastAsia="en-US"/>
        </w:rPr>
      </w:pPr>
    </w:p>
    <w:p w:rsidR="00B23B3C" w:rsidRPr="00B23B3C" w:rsidRDefault="00B23B3C" w:rsidP="00B23B3C">
      <w:pPr>
        <w:pStyle w:val="a9"/>
        <w:jc w:val="both"/>
        <w:rPr>
          <w:sz w:val="20"/>
          <w:szCs w:val="20"/>
          <w:lang w:eastAsia="en-US"/>
        </w:rPr>
      </w:pPr>
    </w:p>
    <w:p w:rsidR="00B23B3C" w:rsidRPr="00B23B3C" w:rsidRDefault="00B23B3C" w:rsidP="00B23B3C">
      <w:pPr>
        <w:pStyle w:val="a9"/>
        <w:jc w:val="both"/>
        <w:rPr>
          <w:sz w:val="20"/>
          <w:szCs w:val="20"/>
          <w:lang w:eastAsia="en-US"/>
        </w:rPr>
      </w:pPr>
    </w:p>
    <w:p w:rsidR="00B23B3C" w:rsidRPr="00B23B3C" w:rsidRDefault="00B23B3C" w:rsidP="00B23B3C">
      <w:pPr>
        <w:pStyle w:val="a9"/>
        <w:jc w:val="both"/>
        <w:rPr>
          <w:sz w:val="20"/>
          <w:szCs w:val="20"/>
          <w:lang w:eastAsia="en-US"/>
        </w:rPr>
      </w:pPr>
    </w:p>
    <w:p w:rsidR="00B23B3C" w:rsidRPr="00B23B3C" w:rsidRDefault="00B23B3C" w:rsidP="00B23B3C">
      <w:pPr>
        <w:pStyle w:val="a9"/>
        <w:jc w:val="both"/>
        <w:rPr>
          <w:sz w:val="20"/>
          <w:szCs w:val="20"/>
          <w:lang w:eastAsia="en-US"/>
        </w:rPr>
      </w:pPr>
    </w:p>
    <w:p w:rsidR="00B23B3C" w:rsidRPr="00B23B3C" w:rsidRDefault="00B23B3C" w:rsidP="00B23B3C">
      <w:pPr>
        <w:pStyle w:val="a9"/>
        <w:jc w:val="both"/>
        <w:rPr>
          <w:sz w:val="20"/>
          <w:szCs w:val="20"/>
          <w:lang w:eastAsia="en-US"/>
        </w:rPr>
      </w:pPr>
    </w:p>
    <w:p w:rsidR="00F93595" w:rsidRPr="004E6370" w:rsidRDefault="00F93595" w:rsidP="00B65824">
      <w:pPr>
        <w:pStyle w:val="a9"/>
        <w:jc w:val="both"/>
        <w:rPr>
          <w:sz w:val="20"/>
          <w:szCs w:val="20"/>
          <w:lang w:eastAsia="en-US"/>
        </w:rPr>
      </w:pPr>
    </w:p>
    <w:p w:rsidR="00F93595" w:rsidRPr="004E6370" w:rsidRDefault="00F93595" w:rsidP="00B65824">
      <w:pPr>
        <w:pStyle w:val="a9"/>
        <w:jc w:val="both"/>
        <w:rPr>
          <w:sz w:val="20"/>
          <w:szCs w:val="20"/>
          <w:lang w:eastAsia="en-US"/>
        </w:rPr>
      </w:pPr>
    </w:p>
    <w:p w:rsidR="00F93595" w:rsidRPr="004E6370" w:rsidRDefault="00F93595" w:rsidP="00B65824">
      <w:pPr>
        <w:pStyle w:val="a9"/>
        <w:jc w:val="both"/>
        <w:rPr>
          <w:sz w:val="20"/>
          <w:szCs w:val="20"/>
          <w:lang w:eastAsia="en-US"/>
        </w:rPr>
      </w:pPr>
    </w:p>
    <w:p w:rsidR="00F93595" w:rsidRPr="004E6370" w:rsidRDefault="00F93595" w:rsidP="00B65824">
      <w:pPr>
        <w:pStyle w:val="a9"/>
        <w:jc w:val="both"/>
        <w:rPr>
          <w:sz w:val="20"/>
          <w:szCs w:val="20"/>
          <w:lang w:eastAsia="en-US"/>
        </w:rPr>
      </w:pPr>
      <w:r w:rsidRPr="004E6370">
        <w:rPr>
          <w:sz w:val="20"/>
          <w:szCs w:val="20"/>
          <w:lang w:eastAsia="en-US"/>
        </w:rPr>
        <w:tab/>
      </w:r>
      <w:r w:rsidRPr="004E6370">
        <w:rPr>
          <w:sz w:val="20"/>
          <w:szCs w:val="20"/>
          <w:lang w:eastAsia="en-US"/>
        </w:rPr>
        <w:tab/>
      </w:r>
      <w:r w:rsidRPr="004E6370">
        <w:rPr>
          <w:sz w:val="20"/>
          <w:szCs w:val="20"/>
          <w:lang w:eastAsia="en-US"/>
        </w:rPr>
        <w:tab/>
      </w:r>
      <w:r w:rsidRPr="004E6370">
        <w:rPr>
          <w:sz w:val="20"/>
          <w:szCs w:val="20"/>
          <w:lang w:eastAsia="en-US"/>
        </w:rPr>
        <w:tab/>
      </w:r>
    </w:p>
    <w:p w:rsidR="00F93595" w:rsidRPr="004E6370" w:rsidRDefault="00F93595" w:rsidP="00B65824">
      <w:pPr>
        <w:pStyle w:val="a9"/>
        <w:jc w:val="both"/>
        <w:rPr>
          <w:sz w:val="20"/>
          <w:szCs w:val="20"/>
          <w:lang w:eastAsia="en-US"/>
        </w:rPr>
      </w:pPr>
    </w:p>
    <w:p w:rsidR="00F93595" w:rsidRDefault="00F93595" w:rsidP="00B65824">
      <w:pPr>
        <w:pStyle w:val="a9"/>
        <w:jc w:val="both"/>
        <w:rPr>
          <w:sz w:val="20"/>
          <w:szCs w:val="20"/>
          <w:lang w:eastAsia="en-US"/>
        </w:rPr>
      </w:pPr>
    </w:p>
    <w:p w:rsidR="00B23B3C" w:rsidRDefault="00B23B3C" w:rsidP="00B65824">
      <w:pPr>
        <w:pStyle w:val="a9"/>
        <w:jc w:val="both"/>
        <w:rPr>
          <w:sz w:val="20"/>
          <w:szCs w:val="20"/>
          <w:lang w:eastAsia="en-US"/>
        </w:rPr>
      </w:pPr>
    </w:p>
    <w:p w:rsidR="00B23B3C" w:rsidRDefault="00B23B3C" w:rsidP="00B65824">
      <w:pPr>
        <w:pStyle w:val="a9"/>
        <w:jc w:val="both"/>
        <w:rPr>
          <w:sz w:val="20"/>
          <w:szCs w:val="20"/>
          <w:lang w:eastAsia="en-US"/>
        </w:rPr>
      </w:pPr>
    </w:p>
    <w:p w:rsidR="00B23B3C" w:rsidRDefault="00B23B3C" w:rsidP="00B65824">
      <w:pPr>
        <w:pStyle w:val="a9"/>
        <w:jc w:val="both"/>
        <w:rPr>
          <w:sz w:val="20"/>
          <w:szCs w:val="20"/>
          <w:lang w:eastAsia="en-US"/>
        </w:rPr>
      </w:pPr>
    </w:p>
    <w:p w:rsidR="00B23B3C" w:rsidRDefault="00B23B3C" w:rsidP="00B65824">
      <w:pPr>
        <w:pStyle w:val="a9"/>
        <w:jc w:val="both"/>
        <w:rPr>
          <w:sz w:val="20"/>
          <w:szCs w:val="20"/>
          <w:lang w:eastAsia="en-US"/>
        </w:rPr>
      </w:pPr>
    </w:p>
    <w:p w:rsidR="00B23B3C" w:rsidRPr="004E6370" w:rsidRDefault="00B23B3C" w:rsidP="00B65824">
      <w:pPr>
        <w:pStyle w:val="a9"/>
        <w:jc w:val="both"/>
        <w:rPr>
          <w:sz w:val="20"/>
          <w:szCs w:val="20"/>
          <w:lang w:eastAsia="en-US"/>
        </w:rPr>
      </w:pPr>
    </w:p>
    <w:p w:rsidR="00F93595" w:rsidRPr="004E6370" w:rsidRDefault="00F93595" w:rsidP="004F7933">
      <w:pPr>
        <w:pStyle w:val="a9"/>
        <w:ind w:firstLine="708"/>
        <w:jc w:val="both"/>
        <w:rPr>
          <w:sz w:val="20"/>
          <w:szCs w:val="20"/>
          <w:lang w:eastAsia="en-US"/>
        </w:rPr>
      </w:pPr>
    </w:p>
    <w:p w:rsidR="00F93595" w:rsidRPr="00C70817" w:rsidRDefault="0057266E" w:rsidP="00C70817">
      <w:pPr>
        <w:spacing w:line="288" w:lineRule="auto"/>
        <w:ind w:firstLine="709"/>
        <w:rPr>
          <w:color w:val="000000"/>
          <w:spacing w:val="-2"/>
          <w:sz w:val="20"/>
          <w:szCs w:val="20"/>
        </w:rPr>
      </w:pPr>
      <w:r w:rsidRPr="0057266E">
        <w:rPr>
          <w:bCs/>
          <w:sz w:val="20"/>
          <w:szCs w:val="20"/>
        </w:rPr>
        <w:t xml:space="preserve">        Метод</w:t>
      </w:r>
      <w:r>
        <w:rPr>
          <w:bCs/>
          <w:sz w:val="20"/>
          <w:szCs w:val="20"/>
        </w:rPr>
        <w:t xml:space="preserve">ические указания по выполнению </w:t>
      </w:r>
      <w:r w:rsidRPr="0057266E">
        <w:rPr>
          <w:bCs/>
          <w:sz w:val="20"/>
          <w:szCs w:val="20"/>
        </w:rPr>
        <w:t xml:space="preserve">курсовой работы </w:t>
      </w:r>
      <w:r w:rsidR="00B23B3C" w:rsidRPr="004E6370">
        <w:rPr>
          <w:bCs/>
          <w:sz w:val="20"/>
          <w:szCs w:val="20"/>
        </w:rPr>
        <w:t xml:space="preserve"> по выполн</w:t>
      </w:r>
      <w:r w:rsidR="00B23B3C" w:rsidRPr="004E6370">
        <w:rPr>
          <w:bCs/>
          <w:sz w:val="20"/>
          <w:szCs w:val="20"/>
        </w:rPr>
        <w:t>е</w:t>
      </w:r>
      <w:r w:rsidR="00B23B3C" w:rsidRPr="004E6370">
        <w:rPr>
          <w:bCs/>
          <w:sz w:val="20"/>
          <w:szCs w:val="20"/>
        </w:rPr>
        <w:t xml:space="preserve">нию курсовой работы </w:t>
      </w:r>
      <w:r w:rsidR="00C70817">
        <w:rPr>
          <w:sz w:val="20"/>
          <w:szCs w:val="20"/>
        </w:rPr>
        <w:t>содержа</w:t>
      </w:r>
      <w:r>
        <w:rPr>
          <w:sz w:val="20"/>
          <w:szCs w:val="20"/>
        </w:rPr>
        <w:t xml:space="preserve">т   рекомендации </w:t>
      </w:r>
      <w:r w:rsidR="00C70817" w:rsidRPr="000E1448">
        <w:rPr>
          <w:sz w:val="20"/>
          <w:szCs w:val="20"/>
        </w:rPr>
        <w:t>по подготовке, содержанию,</w:t>
      </w:r>
      <w:r w:rsidR="00C70817">
        <w:rPr>
          <w:sz w:val="20"/>
          <w:szCs w:val="20"/>
        </w:rPr>
        <w:t xml:space="preserve"> </w:t>
      </w:r>
      <w:r w:rsidR="00C70817" w:rsidRPr="000E1448">
        <w:rPr>
          <w:sz w:val="20"/>
          <w:szCs w:val="20"/>
        </w:rPr>
        <w:t>нап</w:t>
      </w:r>
      <w:r w:rsidR="00C70817" w:rsidRPr="000E1448">
        <w:rPr>
          <w:sz w:val="20"/>
          <w:szCs w:val="20"/>
        </w:rPr>
        <w:t>и</w:t>
      </w:r>
      <w:r w:rsidR="00C70817" w:rsidRPr="000E1448">
        <w:rPr>
          <w:sz w:val="20"/>
          <w:szCs w:val="20"/>
        </w:rPr>
        <w:t>санию, оформлению</w:t>
      </w:r>
      <w:r w:rsidR="00C70817">
        <w:rPr>
          <w:sz w:val="20"/>
          <w:szCs w:val="20"/>
        </w:rPr>
        <w:t xml:space="preserve"> </w:t>
      </w:r>
      <w:r w:rsidR="00C70817" w:rsidRPr="000E1448">
        <w:rPr>
          <w:sz w:val="20"/>
          <w:szCs w:val="20"/>
        </w:rPr>
        <w:t>курсовых работ,</w:t>
      </w:r>
      <w:r w:rsidR="00C70817">
        <w:rPr>
          <w:sz w:val="20"/>
          <w:szCs w:val="20"/>
        </w:rPr>
        <w:t xml:space="preserve"> </w:t>
      </w:r>
      <w:r w:rsidR="00C70817" w:rsidRPr="000E1448">
        <w:rPr>
          <w:sz w:val="20"/>
          <w:szCs w:val="20"/>
        </w:rPr>
        <w:t xml:space="preserve">выполняемых студентами  по </w:t>
      </w:r>
      <w:r w:rsidR="00C70817" w:rsidRPr="004E6370">
        <w:rPr>
          <w:bCs/>
          <w:sz w:val="20"/>
          <w:szCs w:val="20"/>
        </w:rPr>
        <w:t xml:space="preserve">МДК. 01.01. «Право социального обеспечения» </w:t>
      </w:r>
      <w:r w:rsidR="00C70817" w:rsidRPr="000E1448">
        <w:rPr>
          <w:sz w:val="20"/>
          <w:szCs w:val="20"/>
        </w:rPr>
        <w:t xml:space="preserve"> профессиональ</w:t>
      </w:r>
      <w:r w:rsidR="00C70817">
        <w:rPr>
          <w:sz w:val="20"/>
          <w:szCs w:val="20"/>
        </w:rPr>
        <w:t xml:space="preserve">ного  модуля </w:t>
      </w:r>
      <w:r w:rsidR="00C70817" w:rsidRPr="000E1448">
        <w:rPr>
          <w:sz w:val="20"/>
          <w:szCs w:val="20"/>
        </w:rPr>
        <w:t xml:space="preserve"> ПМ. 01 «</w:t>
      </w:r>
      <w:r w:rsidR="00C70817" w:rsidRPr="000E1448">
        <w:rPr>
          <w:bCs/>
          <w:sz w:val="20"/>
          <w:szCs w:val="20"/>
        </w:rPr>
        <w:t>Обеспеч</w:t>
      </w:r>
      <w:r w:rsidR="00C70817" w:rsidRPr="000E1448">
        <w:rPr>
          <w:bCs/>
          <w:sz w:val="20"/>
          <w:szCs w:val="20"/>
        </w:rPr>
        <w:t>е</w:t>
      </w:r>
      <w:r w:rsidR="00C70817" w:rsidRPr="000E1448">
        <w:rPr>
          <w:bCs/>
          <w:sz w:val="20"/>
          <w:szCs w:val="20"/>
        </w:rPr>
        <w:t>ние реализации прав граждан в сфере пенсионного обеспечения и социальной защ</w:t>
      </w:r>
      <w:r w:rsidR="00C70817" w:rsidRPr="000E1448">
        <w:rPr>
          <w:bCs/>
          <w:sz w:val="20"/>
          <w:szCs w:val="20"/>
        </w:rPr>
        <w:t>и</w:t>
      </w:r>
      <w:r w:rsidR="00C70817" w:rsidRPr="000E1448">
        <w:rPr>
          <w:bCs/>
          <w:sz w:val="20"/>
          <w:szCs w:val="20"/>
        </w:rPr>
        <w:t xml:space="preserve">ты» </w:t>
      </w:r>
      <w:r w:rsidR="00C70817" w:rsidRPr="000E1448">
        <w:rPr>
          <w:sz w:val="20"/>
          <w:szCs w:val="20"/>
        </w:rPr>
        <w:t>в соответствии с требованиями Федерального государственного образовател</w:t>
      </w:r>
      <w:r w:rsidR="00C70817" w:rsidRPr="000E1448">
        <w:rPr>
          <w:sz w:val="20"/>
          <w:szCs w:val="20"/>
        </w:rPr>
        <w:t>ь</w:t>
      </w:r>
      <w:r w:rsidR="00C70817" w:rsidRPr="000E1448">
        <w:rPr>
          <w:sz w:val="20"/>
          <w:szCs w:val="20"/>
        </w:rPr>
        <w:t>ного стандарта  среднего профессионального образования по</w:t>
      </w:r>
      <w:r w:rsidR="00C70817">
        <w:rPr>
          <w:sz w:val="20"/>
          <w:szCs w:val="20"/>
        </w:rPr>
        <w:t xml:space="preserve"> </w:t>
      </w:r>
      <w:r w:rsidR="00C70817" w:rsidRPr="000E1448">
        <w:rPr>
          <w:sz w:val="20"/>
          <w:szCs w:val="20"/>
        </w:rPr>
        <w:t xml:space="preserve">специальности </w:t>
      </w:r>
      <w:r w:rsidR="00E0549A">
        <w:rPr>
          <w:sz w:val="20"/>
          <w:szCs w:val="20"/>
        </w:rPr>
        <w:t xml:space="preserve">40.02.01 </w:t>
      </w:r>
      <w:r w:rsidR="00C70817" w:rsidRPr="000E1448">
        <w:rPr>
          <w:sz w:val="20"/>
          <w:szCs w:val="20"/>
        </w:rPr>
        <w:t>«Право и организация социального обеспечения</w:t>
      </w:r>
      <w:r w:rsidR="00C70817">
        <w:rPr>
          <w:bCs/>
          <w:sz w:val="20"/>
          <w:szCs w:val="20"/>
        </w:rPr>
        <w:t xml:space="preserve">» и </w:t>
      </w:r>
      <w:r w:rsidR="00F93595" w:rsidRPr="000E1448">
        <w:rPr>
          <w:sz w:val="20"/>
          <w:szCs w:val="20"/>
        </w:rPr>
        <w:t>включают</w:t>
      </w:r>
      <w:r w:rsidR="00C70817">
        <w:rPr>
          <w:sz w:val="20"/>
          <w:szCs w:val="20"/>
        </w:rPr>
        <w:t xml:space="preserve"> также </w:t>
      </w:r>
      <w:r w:rsidR="00F93595" w:rsidRPr="000E1448">
        <w:rPr>
          <w:sz w:val="20"/>
          <w:szCs w:val="20"/>
        </w:rPr>
        <w:t xml:space="preserve">  тем</w:t>
      </w:r>
      <w:r w:rsidR="00F93595" w:rsidRPr="000E1448">
        <w:rPr>
          <w:sz w:val="20"/>
          <w:szCs w:val="20"/>
        </w:rPr>
        <w:t>а</w:t>
      </w:r>
      <w:r w:rsidR="00F93595" w:rsidRPr="000E1448">
        <w:rPr>
          <w:sz w:val="20"/>
          <w:szCs w:val="20"/>
        </w:rPr>
        <w:t>тику курсовых работ и  сведения о порядке рецензирования, о защите курсовой р</w:t>
      </w:r>
      <w:r w:rsidR="00F93595" w:rsidRPr="000E1448">
        <w:rPr>
          <w:sz w:val="20"/>
          <w:szCs w:val="20"/>
        </w:rPr>
        <w:t>а</w:t>
      </w:r>
      <w:r w:rsidR="00F93595" w:rsidRPr="000E1448">
        <w:rPr>
          <w:sz w:val="20"/>
          <w:szCs w:val="20"/>
        </w:rPr>
        <w:t>боты   и основных критериях оценки.</w:t>
      </w:r>
    </w:p>
    <w:p w:rsidR="00F93595" w:rsidRDefault="00F93595" w:rsidP="00C70817">
      <w:pPr>
        <w:pStyle w:val="a9"/>
        <w:rPr>
          <w:b/>
          <w:bCs/>
          <w:caps/>
          <w:sz w:val="20"/>
          <w:szCs w:val="20"/>
        </w:rPr>
      </w:pPr>
    </w:p>
    <w:p w:rsidR="00F93595" w:rsidRDefault="00F93595" w:rsidP="001A141E">
      <w:pPr>
        <w:pStyle w:val="a9"/>
        <w:jc w:val="center"/>
        <w:rPr>
          <w:b/>
          <w:bCs/>
          <w:caps/>
          <w:sz w:val="20"/>
          <w:szCs w:val="20"/>
        </w:rPr>
      </w:pPr>
    </w:p>
    <w:p w:rsidR="00F93595" w:rsidRPr="000E1448" w:rsidRDefault="00F93595" w:rsidP="001A141E">
      <w:pPr>
        <w:pStyle w:val="a9"/>
        <w:jc w:val="center"/>
        <w:rPr>
          <w:sz w:val="20"/>
          <w:szCs w:val="20"/>
        </w:rPr>
      </w:pPr>
      <w:r w:rsidRPr="000E1448">
        <w:rPr>
          <w:b/>
          <w:bCs/>
          <w:caps/>
          <w:sz w:val="20"/>
          <w:szCs w:val="20"/>
        </w:rPr>
        <w:t>1. Общие положения</w:t>
      </w:r>
    </w:p>
    <w:p w:rsidR="00F93595" w:rsidRPr="000E1448" w:rsidRDefault="00F93595" w:rsidP="000E1448">
      <w:pPr>
        <w:pStyle w:val="a9"/>
        <w:jc w:val="both"/>
        <w:rPr>
          <w:b/>
          <w:bCs/>
          <w:sz w:val="20"/>
          <w:szCs w:val="20"/>
        </w:rPr>
      </w:pPr>
      <w:r w:rsidRPr="000E1448">
        <w:rPr>
          <w:sz w:val="20"/>
          <w:szCs w:val="20"/>
        </w:rPr>
        <w:tab/>
      </w:r>
    </w:p>
    <w:p w:rsidR="00F93595" w:rsidRPr="000E1448" w:rsidRDefault="00F93595" w:rsidP="001A141E">
      <w:pPr>
        <w:pStyle w:val="a9"/>
        <w:ind w:firstLine="708"/>
        <w:jc w:val="both"/>
        <w:rPr>
          <w:sz w:val="20"/>
          <w:szCs w:val="20"/>
        </w:rPr>
      </w:pPr>
      <w:r w:rsidRPr="000E1448">
        <w:rPr>
          <w:sz w:val="20"/>
          <w:szCs w:val="20"/>
        </w:rPr>
        <w:t>1.1. Выполнение курсовой работы предусматривается  Федеральным гос</w:t>
      </w:r>
      <w:r w:rsidRPr="000E1448">
        <w:rPr>
          <w:sz w:val="20"/>
          <w:szCs w:val="20"/>
        </w:rPr>
        <w:t>у</w:t>
      </w:r>
      <w:r w:rsidRPr="000E1448">
        <w:rPr>
          <w:sz w:val="20"/>
          <w:szCs w:val="20"/>
        </w:rPr>
        <w:t>дарственным образовательным стандартом среднего профессионального образов</w:t>
      </w:r>
      <w:r w:rsidRPr="000E1448">
        <w:rPr>
          <w:sz w:val="20"/>
          <w:szCs w:val="20"/>
        </w:rPr>
        <w:t>а</w:t>
      </w:r>
      <w:r w:rsidR="00E0549A">
        <w:rPr>
          <w:sz w:val="20"/>
          <w:szCs w:val="20"/>
        </w:rPr>
        <w:t xml:space="preserve">ния по специальности </w:t>
      </w:r>
      <w:r w:rsidRPr="000E1448">
        <w:rPr>
          <w:sz w:val="20"/>
          <w:szCs w:val="20"/>
        </w:rPr>
        <w:t xml:space="preserve"> </w:t>
      </w:r>
      <w:r w:rsidR="00E0549A">
        <w:rPr>
          <w:sz w:val="20"/>
          <w:szCs w:val="20"/>
        </w:rPr>
        <w:t xml:space="preserve">40.02.01 </w:t>
      </w:r>
      <w:r w:rsidRPr="000E1448">
        <w:rPr>
          <w:sz w:val="20"/>
          <w:szCs w:val="20"/>
        </w:rPr>
        <w:t>«Право и организация социального обеспечения».</w:t>
      </w:r>
    </w:p>
    <w:p w:rsidR="00F93595" w:rsidRPr="000E1448" w:rsidRDefault="00F93595" w:rsidP="001A141E">
      <w:pPr>
        <w:pStyle w:val="a9"/>
        <w:ind w:firstLine="708"/>
        <w:jc w:val="both"/>
        <w:rPr>
          <w:b/>
          <w:bCs/>
          <w:sz w:val="20"/>
          <w:szCs w:val="20"/>
        </w:rPr>
      </w:pPr>
      <w:r w:rsidRPr="000E1448">
        <w:rPr>
          <w:sz w:val="20"/>
          <w:szCs w:val="20"/>
        </w:rPr>
        <w:lastRenderedPageBreak/>
        <w:t>1.2. Выполнение курсовой  работы рассматривается как вид учебной работы по дисциплине (дисциплинам) профессионального цикла и (или) профессиональн</w:t>
      </w:r>
      <w:r w:rsidRPr="000E1448">
        <w:rPr>
          <w:sz w:val="20"/>
          <w:szCs w:val="20"/>
        </w:rPr>
        <w:t>о</w:t>
      </w:r>
      <w:r w:rsidRPr="000E1448">
        <w:rPr>
          <w:sz w:val="20"/>
          <w:szCs w:val="20"/>
        </w:rPr>
        <w:t>му модулю (модулям) профессионального цикла и реализуется в пределах времени, отведенного на ее (их) изучение.</w:t>
      </w:r>
      <w:r w:rsidRPr="000E1448">
        <w:rPr>
          <w:b/>
          <w:bCs/>
          <w:sz w:val="20"/>
          <w:szCs w:val="20"/>
        </w:rPr>
        <w:tab/>
      </w:r>
    </w:p>
    <w:p w:rsidR="00F93595" w:rsidRPr="000E1448" w:rsidRDefault="00F93595" w:rsidP="001A141E">
      <w:pPr>
        <w:pStyle w:val="a9"/>
        <w:ind w:firstLine="708"/>
        <w:jc w:val="both"/>
        <w:rPr>
          <w:sz w:val="20"/>
          <w:szCs w:val="20"/>
        </w:rPr>
      </w:pPr>
      <w:r w:rsidRPr="000E1448">
        <w:rPr>
          <w:sz w:val="20"/>
          <w:szCs w:val="20"/>
        </w:rPr>
        <w:t>1.3.Курсовая работа в соответствии с основной профессиональной образ</w:t>
      </w:r>
      <w:r w:rsidRPr="000E1448">
        <w:rPr>
          <w:sz w:val="20"/>
          <w:szCs w:val="20"/>
        </w:rPr>
        <w:t>о</w:t>
      </w:r>
      <w:r w:rsidRPr="000E1448">
        <w:rPr>
          <w:sz w:val="20"/>
          <w:szCs w:val="20"/>
        </w:rPr>
        <w:t>вательной пр</w:t>
      </w:r>
      <w:r w:rsidR="00E0549A">
        <w:rPr>
          <w:sz w:val="20"/>
          <w:szCs w:val="20"/>
        </w:rPr>
        <w:t xml:space="preserve">ограммой по специальности 40.02.01 </w:t>
      </w:r>
      <w:r w:rsidRPr="000E1448">
        <w:rPr>
          <w:sz w:val="20"/>
          <w:szCs w:val="20"/>
        </w:rPr>
        <w:t xml:space="preserve"> «Право и организация социал</w:t>
      </w:r>
      <w:r w:rsidRPr="000E1448">
        <w:rPr>
          <w:sz w:val="20"/>
          <w:szCs w:val="20"/>
        </w:rPr>
        <w:t>ь</w:t>
      </w:r>
      <w:r w:rsidRPr="000E1448">
        <w:rPr>
          <w:sz w:val="20"/>
          <w:szCs w:val="20"/>
        </w:rPr>
        <w:t>ного обеспечения»</w:t>
      </w:r>
      <w:r>
        <w:rPr>
          <w:sz w:val="20"/>
          <w:szCs w:val="20"/>
        </w:rPr>
        <w:t xml:space="preserve"> </w:t>
      </w:r>
      <w:r w:rsidRPr="000E1448">
        <w:rPr>
          <w:sz w:val="20"/>
          <w:szCs w:val="20"/>
        </w:rPr>
        <w:t>представляет</w:t>
      </w:r>
      <w:r>
        <w:rPr>
          <w:sz w:val="20"/>
          <w:szCs w:val="20"/>
        </w:rPr>
        <w:t xml:space="preserve"> </w:t>
      </w:r>
      <w:r w:rsidRPr="000E1448">
        <w:rPr>
          <w:sz w:val="20"/>
          <w:szCs w:val="20"/>
        </w:rPr>
        <w:t>собой вид учебной работы по  профессиональному модулю ПМ. 01 «Обеспечение реализации прав граждан в сфере пенсионного обе</w:t>
      </w:r>
      <w:r w:rsidRPr="000E1448">
        <w:rPr>
          <w:sz w:val="20"/>
          <w:szCs w:val="20"/>
        </w:rPr>
        <w:t>с</w:t>
      </w:r>
      <w:r w:rsidRPr="000E1448">
        <w:rPr>
          <w:sz w:val="20"/>
          <w:szCs w:val="20"/>
        </w:rPr>
        <w:t xml:space="preserve">печения и социальной защиты» и выполняется каждым студентом в пределах часов, отводимых на его изучение. </w:t>
      </w:r>
    </w:p>
    <w:p w:rsidR="00F93595" w:rsidRPr="000E1448" w:rsidRDefault="00F93595" w:rsidP="001A141E">
      <w:pPr>
        <w:pStyle w:val="a9"/>
        <w:ind w:firstLine="708"/>
        <w:jc w:val="both"/>
        <w:rPr>
          <w:sz w:val="20"/>
          <w:szCs w:val="20"/>
        </w:rPr>
      </w:pPr>
      <w:r w:rsidRPr="000E1448">
        <w:rPr>
          <w:sz w:val="20"/>
          <w:szCs w:val="20"/>
        </w:rPr>
        <w:t>1.4.  Целями выполнения курсовой работы являются:</w:t>
      </w:r>
    </w:p>
    <w:p w:rsidR="00F93595" w:rsidRPr="000E1448" w:rsidRDefault="00F93595" w:rsidP="001A141E">
      <w:pPr>
        <w:pStyle w:val="a9"/>
        <w:ind w:firstLine="708"/>
        <w:jc w:val="both"/>
        <w:rPr>
          <w:sz w:val="20"/>
          <w:szCs w:val="20"/>
        </w:rPr>
      </w:pPr>
      <w:r w:rsidRPr="000E1448">
        <w:rPr>
          <w:sz w:val="20"/>
          <w:szCs w:val="20"/>
        </w:rPr>
        <w:t xml:space="preserve">-  </w:t>
      </w:r>
      <w:r w:rsidR="009B7E3F">
        <w:rPr>
          <w:sz w:val="20"/>
          <w:szCs w:val="20"/>
        </w:rPr>
        <w:t xml:space="preserve">исследование вопросов </w:t>
      </w:r>
      <w:r w:rsidRPr="000E1448">
        <w:rPr>
          <w:sz w:val="20"/>
          <w:szCs w:val="20"/>
        </w:rPr>
        <w:t xml:space="preserve">соответствующей темы изучаемого модуля; </w:t>
      </w:r>
    </w:p>
    <w:p w:rsidR="00F93595" w:rsidRPr="000E1448" w:rsidRDefault="00F93595" w:rsidP="001A141E">
      <w:pPr>
        <w:pStyle w:val="a9"/>
        <w:ind w:firstLine="708"/>
        <w:jc w:val="both"/>
        <w:rPr>
          <w:sz w:val="20"/>
          <w:szCs w:val="20"/>
        </w:rPr>
      </w:pPr>
      <w:r w:rsidRPr="000E1448">
        <w:rPr>
          <w:sz w:val="20"/>
          <w:szCs w:val="20"/>
        </w:rPr>
        <w:t>-  формирование навыка самостоятельной работы по подбору, анализу и о</w:t>
      </w:r>
      <w:r w:rsidRPr="000E1448">
        <w:rPr>
          <w:sz w:val="20"/>
          <w:szCs w:val="20"/>
        </w:rPr>
        <w:t>б</w:t>
      </w:r>
      <w:r w:rsidRPr="000E1448">
        <w:rPr>
          <w:sz w:val="20"/>
          <w:szCs w:val="20"/>
        </w:rPr>
        <w:t>работке научной литературы, законодательства и материалов юридической практ</w:t>
      </w:r>
      <w:r w:rsidRPr="000E1448">
        <w:rPr>
          <w:sz w:val="20"/>
          <w:szCs w:val="20"/>
        </w:rPr>
        <w:t>и</w:t>
      </w:r>
      <w:r w:rsidRPr="000E1448">
        <w:rPr>
          <w:sz w:val="20"/>
          <w:szCs w:val="20"/>
        </w:rPr>
        <w:t>ки, обобщению опубликованных данных и формулированию выводов и рекоменд</w:t>
      </w:r>
      <w:r w:rsidRPr="000E1448">
        <w:rPr>
          <w:sz w:val="20"/>
          <w:szCs w:val="20"/>
        </w:rPr>
        <w:t>а</w:t>
      </w:r>
      <w:r w:rsidRPr="000E1448">
        <w:rPr>
          <w:sz w:val="20"/>
          <w:szCs w:val="20"/>
        </w:rPr>
        <w:t>ций по конкретной теме;</w:t>
      </w:r>
    </w:p>
    <w:p w:rsidR="00F93595" w:rsidRPr="000E1448" w:rsidRDefault="00F93595" w:rsidP="001A141E">
      <w:pPr>
        <w:pStyle w:val="a9"/>
        <w:ind w:firstLine="708"/>
        <w:jc w:val="both"/>
        <w:rPr>
          <w:sz w:val="20"/>
          <w:szCs w:val="20"/>
        </w:rPr>
      </w:pPr>
      <w:r w:rsidRPr="000E1448">
        <w:rPr>
          <w:sz w:val="20"/>
          <w:szCs w:val="20"/>
        </w:rPr>
        <w:t>-  формирование умений применять теоретические знания при решении профессиональных задач;</w:t>
      </w:r>
    </w:p>
    <w:p w:rsidR="00F93595" w:rsidRPr="000E1448" w:rsidRDefault="00F93595" w:rsidP="001A141E">
      <w:pPr>
        <w:pStyle w:val="a9"/>
        <w:ind w:firstLine="708"/>
        <w:jc w:val="both"/>
        <w:rPr>
          <w:sz w:val="20"/>
          <w:szCs w:val="20"/>
        </w:rPr>
      </w:pPr>
      <w:r w:rsidRPr="000E1448">
        <w:rPr>
          <w:sz w:val="20"/>
          <w:szCs w:val="20"/>
        </w:rPr>
        <w:t>- развитие способностей четкого, последовательного, аргументированного, грамотного изложения своих мыслей при анализе различных теоретических пр</w:t>
      </w:r>
      <w:r w:rsidRPr="000E1448">
        <w:rPr>
          <w:sz w:val="20"/>
          <w:szCs w:val="20"/>
        </w:rPr>
        <w:t>о</w:t>
      </w:r>
      <w:r w:rsidRPr="000E1448">
        <w:rPr>
          <w:sz w:val="20"/>
          <w:szCs w:val="20"/>
        </w:rPr>
        <w:t>блем;</w:t>
      </w:r>
    </w:p>
    <w:p w:rsidR="00F93595" w:rsidRPr="000E1448" w:rsidRDefault="009B7E3F" w:rsidP="001A141E">
      <w:pPr>
        <w:pStyle w:val="a9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 совершенствование </w:t>
      </w:r>
      <w:r w:rsidR="00F93595" w:rsidRPr="000E1448">
        <w:rPr>
          <w:sz w:val="20"/>
          <w:szCs w:val="20"/>
        </w:rPr>
        <w:t xml:space="preserve"> навыков работы со справочной, нормативной и пр</w:t>
      </w:r>
      <w:r w:rsidR="00F93595" w:rsidRPr="000E1448">
        <w:rPr>
          <w:sz w:val="20"/>
          <w:szCs w:val="20"/>
        </w:rPr>
        <w:t>а</w:t>
      </w:r>
      <w:r w:rsidR="00F93595" w:rsidRPr="000E1448">
        <w:rPr>
          <w:sz w:val="20"/>
          <w:szCs w:val="20"/>
        </w:rPr>
        <w:t>вовой документацией, с учебной и научной литературой;</w:t>
      </w:r>
    </w:p>
    <w:p w:rsidR="00F93595" w:rsidRPr="000E1448" w:rsidRDefault="00F93595" w:rsidP="001A141E">
      <w:pPr>
        <w:pStyle w:val="a9"/>
        <w:ind w:firstLine="708"/>
        <w:jc w:val="both"/>
        <w:rPr>
          <w:sz w:val="20"/>
          <w:szCs w:val="20"/>
        </w:rPr>
      </w:pPr>
      <w:r w:rsidRPr="000E1448">
        <w:rPr>
          <w:sz w:val="20"/>
          <w:szCs w:val="20"/>
        </w:rPr>
        <w:t xml:space="preserve">- </w:t>
      </w:r>
      <w:r w:rsidR="009B7E3F">
        <w:rPr>
          <w:sz w:val="20"/>
          <w:szCs w:val="20"/>
        </w:rPr>
        <w:t xml:space="preserve">формирование навыков исследовательской </w:t>
      </w:r>
      <w:r w:rsidRPr="000E1448">
        <w:rPr>
          <w:sz w:val="20"/>
          <w:szCs w:val="20"/>
        </w:rPr>
        <w:t xml:space="preserve"> работы, научного анализа при решении </w:t>
      </w:r>
      <w:r w:rsidR="009B7E3F">
        <w:rPr>
          <w:sz w:val="20"/>
          <w:szCs w:val="20"/>
        </w:rPr>
        <w:t xml:space="preserve"> </w:t>
      </w:r>
      <w:r w:rsidRPr="000E1448">
        <w:rPr>
          <w:sz w:val="20"/>
          <w:szCs w:val="20"/>
        </w:rPr>
        <w:t>вопросов</w:t>
      </w:r>
      <w:r w:rsidR="009B7E3F">
        <w:rPr>
          <w:sz w:val="20"/>
          <w:szCs w:val="20"/>
        </w:rPr>
        <w:t xml:space="preserve"> применения норм права.</w:t>
      </w:r>
    </w:p>
    <w:p w:rsidR="00F93595" w:rsidRPr="000E1448" w:rsidRDefault="00F93595" w:rsidP="001A141E">
      <w:pPr>
        <w:pStyle w:val="a9"/>
        <w:ind w:firstLine="708"/>
        <w:jc w:val="both"/>
        <w:rPr>
          <w:sz w:val="20"/>
          <w:szCs w:val="20"/>
        </w:rPr>
      </w:pPr>
      <w:r w:rsidRPr="000E1448">
        <w:rPr>
          <w:sz w:val="20"/>
          <w:szCs w:val="20"/>
        </w:rPr>
        <w:t>- воспитание самостоятельности, ответственности и организованности;</w:t>
      </w:r>
    </w:p>
    <w:p w:rsidR="00F93595" w:rsidRPr="000E1448" w:rsidRDefault="00F93595" w:rsidP="001A141E">
      <w:pPr>
        <w:pStyle w:val="a9"/>
        <w:ind w:firstLine="708"/>
        <w:jc w:val="both"/>
        <w:rPr>
          <w:sz w:val="20"/>
          <w:szCs w:val="20"/>
        </w:rPr>
      </w:pPr>
      <w:r w:rsidRPr="000E1448">
        <w:rPr>
          <w:sz w:val="20"/>
          <w:szCs w:val="20"/>
        </w:rPr>
        <w:t>- выявление способности точного и ясного текстуального изложения мат</w:t>
      </w:r>
      <w:r w:rsidRPr="000E1448">
        <w:rPr>
          <w:sz w:val="20"/>
          <w:szCs w:val="20"/>
        </w:rPr>
        <w:t>е</w:t>
      </w:r>
      <w:r w:rsidRPr="000E1448">
        <w:rPr>
          <w:sz w:val="20"/>
          <w:szCs w:val="20"/>
        </w:rPr>
        <w:t>риала и выводов, сформулированных в процессе изучения исследуемой темы;</w:t>
      </w:r>
    </w:p>
    <w:p w:rsidR="00F93595" w:rsidRPr="000E1448" w:rsidRDefault="00F93595" w:rsidP="001A141E">
      <w:pPr>
        <w:pStyle w:val="a9"/>
        <w:ind w:firstLine="708"/>
        <w:jc w:val="both"/>
        <w:rPr>
          <w:sz w:val="20"/>
          <w:szCs w:val="20"/>
        </w:rPr>
      </w:pPr>
      <w:r w:rsidRPr="000E1448">
        <w:rPr>
          <w:sz w:val="20"/>
          <w:szCs w:val="20"/>
        </w:rPr>
        <w:t>- выработка способности  грамотно  представить результаты проведенного исследования в процессе защиты курсовой работы;</w:t>
      </w:r>
      <w:r w:rsidRPr="000E1448">
        <w:rPr>
          <w:sz w:val="20"/>
          <w:szCs w:val="20"/>
        </w:rPr>
        <w:tab/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- развитие творческой инициативы;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- воспитание самостоятельности, ответственности и организованности;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- формирование личной позиции студента по отношению к   юридическим проблемам;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- подготовка к государственной итоговой аттестации;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- выявление уровня подготовленности студента к профессиональной де</w:t>
      </w:r>
      <w:r w:rsidRPr="000E1448">
        <w:rPr>
          <w:sz w:val="20"/>
          <w:szCs w:val="20"/>
        </w:rPr>
        <w:t>я</w:t>
      </w:r>
      <w:r w:rsidRPr="000E1448">
        <w:rPr>
          <w:sz w:val="20"/>
          <w:szCs w:val="20"/>
        </w:rPr>
        <w:t>тельности.</w:t>
      </w:r>
      <w:r w:rsidRPr="000E1448">
        <w:rPr>
          <w:sz w:val="20"/>
          <w:szCs w:val="20"/>
        </w:rPr>
        <w:tab/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1.5. Курсовые работы выполняются студентами  в сроки, определенные р</w:t>
      </w:r>
      <w:r w:rsidRPr="000E1448">
        <w:rPr>
          <w:sz w:val="20"/>
          <w:szCs w:val="20"/>
        </w:rPr>
        <w:t>а</w:t>
      </w:r>
      <w:r w:rsidRPr="000E1448">
        <w:rPr>
          <w:sz w:val="20"/>
          <w:szCs w:val="20"/>
        </w:rPr>
        <w:t>бочим учебным планом по специальности и графиком учебного процесса.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1.6. Курсовая работа является авторским трудом, в котором излагаются р</w:t>
      </w:r>
      <w:r w:rsidRPr="000E1448">
        <w:rPr>
          <w:sz w:val="20"/>
          <w:szCs w:val="20"/>
        </w:rPr>
        <w:t>е</w:t>
      </w:r>
      <w:r w:rsidRPr="000E1448">
        <w:rPr>
          <w:sz w:val="20"/>
          <w:szCs w:val="20"/>
        </w:rPr>
        <w:t>зульта</w:t>
      </w:r>
      <w:r w:rsidRPr="000E1448">
        <w:rPr>
          <w:sz w:val="20"/>
          <w:szCs w:val="20"/>
        </w:rPr>
        <w:softHyphen/>
        <w:t>ты научного исследования студентом вопросов теории и практики в пределах выбранной темы.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1.7. Курсовая работа является самостоятельным исследованием, выполняе</w:t>
      </w:r>
      <w:r w:rsidRPr="000E1448">
        <w:rPr>
          <w:sz w:val="20"/>
          <w:szCs w:val="20"/>
        </w:rPr>
        <w:t>т</w:t>
      </w:r>
      <w:r w:rsidRPr="000E1448">
        <w:rPr>
          <w:sz w:val="20"/>
          <w:szCs w:val="20"/>
        </w:rPr>
        <w:t>ся строго индивидуально. Не разрешаются коллективные работы, имеющие более одного автора.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lastRenderedPageBreak/>
        <w:tab/>
        <w:t>1.8. Выполнение курсовой работы - процесс, включающий в себя ряд вза</w:t>
      </w:r>
      <w:r w:rsidRPr="000E1448">
        <w:rPr>
          <w:sz w:val="20"/>
          <w:szCs w:val="20"/>
        </w:rPr>
        <w:t>и</w:t>
      </w:r>
      <w:r w:rsidRPr="000E1448">
        <w:rPr>
          <w:sz w:val="20"/>
          <w:szCs w:val="20"/>
        </w:rPr>
        <w:t>мосвязанных этапов: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- выбор темы;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- подбор необходимой литературы;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- разработку рабочего плана;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- сбор, анализ, изучение, обработку и обобщение материалов исследования;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- оформление курсовой работы;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- защиту курсовой работы.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1.9. Курсовая работа подлежит обязательному рецензированию и оценке.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</w:p>
    <w:p w:rsidR="00F93595" w:rsidRDefault="00F93595" w:rsidP="00B364AC">
      <w:pPr>
        <w:pStyle w:val="a9"/>
        <w:jc w:val="center"/>
        <w:rPr>
          <w:b/>
          <w:bCs/>
          <w:caps/>
          <w:sz w:val="20"/>
          <w:szCs w:val="20"/>
        </w:rPr>
      </w:pPr>
      <w:bookmarkStart w:id="0" w:name="_Toc69874764"/>
      <w:r w:rsidRPr="000E1448">
        <w:rPr>
          <w:b/>
          <w:bCs/>
          <w:caps/>
          <w:sz w:val="20"/>
          <w:szCs w:val="20"/>
        </w:rPr>
        <w:t>2. Структура и содержание основных составных частей курсовой работы</w:t>
      </w:r>
    </w:p>
    <w:p w:rsidR="009B7E3F" w:rsidRPr="000E1448" w:rsidRDefault="009B7E3F" w:rsidP="00B364AC">
      <w:pPr>
        <w:pStyle w:val="a9"/>
        <w:jc w:val="center"/>
        <w:rPr>
          <w:b/>
          <w:bCs/>
          <w:caps/>
          <w:sz w:val="20"/>
          <w:szCs w:val="20"/>
        </w:rPr>
      </w:pPr>
    </w:p>
    <w:p w:rsidR="009B7E3F" w:rsidRPr="009B7E3F" w:rsidRDefault="009B7E3F" w:rsidP="009B7E3F">
      <w:pPr>
        <w:pStyle w:val="a9"/>
        <w:rPr>
          <w:b/>
          <w:i/>
          <w:sz w:val="20"/>
          <w:szCs w:val="20"/>
        </w:rPr>
      </w:pPr>
      <w:r w:rsidRPr="009B7E3F">
        <w:rPr>
          <w:sz w:val="20"/>
          <w:szCs w:val="20"/>
        </w:rPr>
        <w:t>Выполнение курсовой работы включает следующие</w:t>
      </w:r>
      <w:r w:rsidRPr="009B7E3F">
        <w:rPr>
          <w:i/>
          <w:sz w:val="20"/>
          <w:szCs w:val="20"/>
        </w:rPr>
        <w:t xml:space="preserve"> </w:t>
      </w:r>
      <w:r w:rsidRPr="009B7E3F">
        <w:rPr>
          <w:sz w:val="20"/>
          <w:szCs w:val="20"/>
        </w:rPr>
        <w:t>этапы:</w:t>
      </w:r>
    </w:p>
    <w:p w:rsidR="009B7E3F" w:rsidRPr="009B7E3F" w:rsidRDefault="009B7E3F" w:rsidP="009B7E3F">
      <w:pPr>
        <w:pStyle w:val="a9"/>
        <w:numPr>
          <w:ilvl w:val="0"/>
          <w:numId w:val="18"/>
        </w:numPr>
        <w:rPr>
          <w:sz w:val="20"/>
          <w:szCs w:val="20"/>
        </w:rPr>
      </w:pPr>
      <w:r w:rsidRPr="009B7E3F">
        <w:rPr>
          <w:sz w:val="20"/>
          <w:szCs w:val="20"/>
        </w:rPr>
        <w:t xml:space="preserve">Выбор темы. </w:t>
      </w:r>
    </w:p>
    <w:p w:rsidR="009B7E3F" w:rsidRPr="009B7E3F" w:rsidRDefault="009B7E3F" w:rsidP="009B7E3F">
      <w:pPr>
        <w:pStyle w:val="a9"/>
        <w:numPr>
          <w:ilvl w:val="0"/>
          <w:numId w:val="18"/>
        </w:numPr>
        <w:rPr>
          <w:sz w:val="20"/>
          <w:szCs w:val="20"/>
        </w:rPr>
      </w:pPr>
      <w:r w:rsidRPr="009B7E3F">
        <w:rPr>
          <w:sz w:val="20"/>
          <w:szCs w:val="20"/>
        </w:rPr>
        <w:t>Получение индивидуального задания.</w:t>
      </w:r>
    </w:p>
    <w:p w:rsidR="009B7E3F" w:rsidRPr="009B7E3F" w:rsidRDefault="009B7E3F" w:rsidP="009B7E3F">
      <w:pPr>
        <w:pStyle w:val="a9"/>
        <w:numPr>
          <w:ilvl w:val="0"/>
          <w:numId w:val="18"/>
        </w:numPr>
        <w:rPr>
          <w:sz w:val="20"/>
          <w:szCs w:val="20"/>
        </w:rPr>
      </w:pPr>
      <w:r w:rsidRPr="009B7E3F">
        <w:rPr>
          <w:sz w:val="20"/>
          <w:szCs w:val="20"/>
        </w:rPr>
        <w:t>Составление первоначального  плана работы.</w:t>
      </w:r>
    </w:p>
    <w:p w:rsidR="009B7E3F" w:rsidRPr="009B7E3F" w:rsidRDefault="009B7E3F" w:rsidP="009B7E3F">
      <w:pPr>
        <w:pStyle w:val="a9"/>
        <w:numPr>
          <w:ilvl w:val="0"/>
          <w:numId w:val="18"/>
        </w:numPr>
        <w:rPr>
          <w:sz w:val="20"/>
          <w:szCs w:val="20"/>
        </w:rPr>
      </w:pPr>
      <w:r w:rsidRPr="009B7E3F">
        <w:rPr>
          <w:sz w:val="20"/>
          <w:szCs w:val="20"/>
        </w:rPr>
        <w:t xml:space="preserve">Подбор и изучение литературных источников. </w:t>
      </w:r>
    </w:p>
    <w:p w:rsidR="009B7E3F" w:rsidRPr="009B7E3F" w:rsidRDefault="009B7E3F" w:rsidP="009B7E3F">
      <w:pPr>
        <w:pStyle w:val="a9"/>
        <w:numPr>
          <w:ilvl w:val="0"/>
          <w:numId w:val="18"/>
        </w:numPr>
        <w:rPr>
          <w:sz w:val="20"/>
          <w:szCs w:val="20"/>
        </w:rPr>
      </w:pPr>
      <w:r w:rsidRPr="009B7E3F">
        <w:rPr>
          <w:sz w:val="20"/>
          <w:szCs w:val="20"/>
        </w:rPr>
        <w:t xml:space="preserve">Анализ и обработка материала, подготовка библиографии. </w:t>
      </w:r>
    </w:p>
    <w:p w:rsidR="009B7E3F" w:rsidRPr="009B7E3F" w:rsidRDefault="009B7E3F" w:rsidP="009B7E3F">
      <w:pPr>
        <w:pStyle w:val="a9"/>
        <w:numPr>
          <w:ilvl w:val="0"/>
          <w:numId w:val="18"/>
        </w:numPr>
        <w:rPr>
          <w:sz w:val="20"/>
          <w:szCs w:val="20"/>
        </w:rPr>
      </w:pPr>
      <w:r w:rsidRPr="009B7E3F">
        <w:rPr>
          <w:sz w:val="20"/>
          <w:szCs w:val="20"/>
        </w:rPr>
        <w:t>Уточнение структуры и основных вопросов работы (проекта).</w:t>
      </w:r>
    </w:p>
    <w:p w:rsidR="009B7E3F" w:rsidRPr="009B7E3F" w:rsidRDefault="009B7E3F" w:rsidP="009B7E3F">
      <w:pPr>
        <w:pStyle w:val="a9"/>
        <w:numPr>
          <w:ilvl w:val="0"/>
          <w:numId w:val="18"/>
        </w:numPr>
        <w:rPr>
          <w:sz w:val="20"/>
          <w:szCs w:val="20"/>
        </w:rPr>
      </w:pPr>
      <w:r w:rsidRPr="009B7E3F">
        <w:rPr>
          <w:sz w:val="20"/>
          <w:szCs w:val="20"/>
        </w:rPr>
        <w:t>Подготовка теоретической (аналитической) части, подготовка данных  и  выполнение практической (экспериментальной) части.</w:t>
      </w:r>
    </w:p>
    <w:p w:rsidR="009B7E3F" w:rsidRPr="009B7E3F" w:rsidRDefault="009B7E3F" w:rsidP="009B7E3F">
      <w:pPr>
        <w:pStyle w:val="a9"/>
        <w:numPr>
          <w:ilvl w:val="0"/>
          <w:numId w:val="18"/>
        </w:numPr>
        <w:rPr>
          <w:sz w:val="20"/>
          <w:szCs w:val="20"/>
        </w:rPr>
      </w:pPr>
      <w:r w:rsidRPr="009B7E3F">
        <w:rPr>
          <w:sz w:val="20"/>
          <w:szCs w:val="20"/>
        </w:rPr>
        <w:t>Формирование первого варианта текста, обсуждение работы с руководит</w:t>
      </w:r>
      <w:r w:rsidRPr="009B7E3F">
        <w:rPr>
          <w:sz w:val="20"/>
          <w:szCs w:val="20"/>
        </w:rPr>
        <w:t>е</w:t>
      </w:r>
      <w:r w:rsidRPr="009B7E3F">
        <w:rPr>
          <w:sz w:val="20"/>
          <w:szCs w:val="20"/>
        </w:rPr>
        <w:t xml:space="preserve">лем. </w:t>
      </w:r>
    </w:p>
    <w:p w:rsidR="009B7E3F" w:rsidRPr="009B7E3F" w:rsidRDefault="009B7E3F" w:rsidP="009B7E3F">
      <w:pPr>
        <w:pStyle w:val="a9"/>
        <w:numPr>
          <w:ilvl w:val="0"/>
          <w:numId w:val="18"/>
        </w:numPr>
        <w:rPr>
          <w:sz w:val="20"/>
          <w:szCs w:val="20"/>
        </w:rPr>
      </w:pPr>
      <w:r w:rsidRPr="009B7E3F">
        <w:rPr>
          <w:sz w:val="20"/>
          <w:szCs w:val="20"/>
        </w:rPr>
        <w:t>Доработка подготовленного варианта с учетом замечаний и рекомендаций руководителя курсовой работы/проекта.</w:t>
      </w:r>
    </w:p>
    <w:p w:rsidR="009B7E3F" w:rsidRDefault="009B7E3F" w:rsidP="009B7E3F">
      <w:pPr>
        <w:pStyle w:val="a9"/>
        <w:numPr>
          <w:ilvl w:val="0"/>
          <w:numId w:val="18"/>
        </w:numPr>
        <w:rPr>
          <w:sz w:val="20"/>
          <w:szCs w:val="20"/>
        </w:rPr>
      </w:pPr>
      <w:r w:rsidRPr="009B7E3F">
        <w:rPr>
          <w:sz w:val="20"/>
          <w:szCs w:val="20"/>
        </w:rPr>
        <w:t>Оформление работы в соответствии с установленными требованиями.</w:t>
      </w:r>
    </w:p>
    <w:p w:rsidR="009B7E3F" w:rsidRDefault="009B7E3F" w:rsidP="009B7E3F">
      <w:pPr>
        <w:pStyle w:val="a9"/>
        <w:numPr>
          <w:ilvl w:val="0"/>
          <w:numId w:val="18"/>
        </w:numPr>
        <w:rPr>
          <w:sz w:val="20"/>
          <w:szCs w:val="20"/>
        </w:rPr>
      </w:pPr>
      <w:r w:rsidRPr="009B7E3F">
        <w:rPr>
          <w:sz w:val="20"/>
          <w:szCs w:val="20"/>
        </w:rPr>
        <w:t>Получение отзыва  на работу, допуск к защите.</w:t>
      </w:r>
    </w:p>
    <w:p w:rsidR="009B7E3F" w:rsidRPr="009B7E3F" w:rsidRDefault="009B7E3F" w:rsidP="009B7E3F">
      <w:pPr>
        <w:pStyle w:val="a9"/>
        <w:numPr>
          <w:ilvl w:val="0"/>
          <w:numId w:val="18"/>
        </w:numPr>
        <w:rPr>
          <w:sz w:val="20"/>
          <w:szCs w:val="20"/>
        </w:rPr>
      </w:pPr>
      <w:r w:rsidRPr="009B7E3F">
        <w:rPr>
          <w:sz w:val="20"/>
          <w:szCs w:val="20"/>
        </w:rPr>
        <w:t>Защита работы (проекта) с представлением выполненной работы и практ</w:t>
      </w:r>
      <w:r w:rsidRPr="009B7E3F">
        <w:rPr>
          <w:sz w:val="20"/>
          <w:szCs w:val="20"/>
        </w:rPr>
        <w:t>и</w:t>
      </w:r>
      <w:r w:rsidRPr="009B7E3F">
        <w:rPr>
          <w:sz w:val="20"/>
          <w:szCs w:val="20"/>
        </w:rPr>
        <w:t>ческих результатов.</w:t>
      </w:r>
    </w:p>
    <w:p w:rsidR="00F93595" w:rsidRDefault="00F93595" w:rsidP="000E1448">
      <w:pPr>
        <w:pStyle w:val="a9"/>
        <w:jc w:val="both"/>
        <w:rPr>
          <w:sz w:val="20"/>
          <w:szCs w:val="20"/>
        </w:rPr>
      </w:pPr>
    </w:p>
    <w:p w:rsidR="00F93595" w:rsidRPr="000E1448" w:rsidRDefault="00F93595" w:rsidP="00B364AC">
      <w:pPr>
        <w:pStyle w:val="a9"/>
        <w:ind w:firstLine="708"/>
        <w:jc w:val="both"/>
        <w:rPr>
          <w:sz w:val="20"/>
          <w:szCs w:val="20"/>
        </w:rPr>
      </w:pPr>
      <w:r w:rsidRPr="000E1448">
        <w:rPr>
          <w:sz w:val="20"/>
          <w:szCs w:val="20"/>
        </w:rPr>
        <w:t>2.1. Выбор темы курсовой работы</w:t>
      </w:r>
      <w:bookmarkEnd w:id="0"/>
    </w:p>
    <w:p w:rsidR="00F93595" w:rsidRPr="000E1448" w:rsidRDefault="00F93595" w:rsidP="00B364AC">
      <w:pPr>
        <w:pStyle w:val="a9"/>
        <w:ind w:firstLine="708"/>
        <w:jc w:val="both"/>
        <w:rPr>
          <w:sz w:val="20"/>
          <w:szCs w:val="20"/>
        </w:rPr>
      </w:pPr>
      <w:r w:rsidRPr="000E1448">
        <w:rPr>
          <w:sz w:val="20"/>
          <w:szCs w:val="20"/>
        </w:rPr>
        <w:t>Тематика курсовых работ разрабатывае</w:t>
      </w:r>
      <w:r w:rsidR="00586640">
        <w:rPr>
          <w:sz w:val="20"/>
          <w:szCs w:val="20"/>
        </w:rPr>
        <w:t xml:space="preserve">тся  преподавателями, одобряется </w:t>
      </w:r>
      <w:r w:rsidRPr="000E1448">
        <w:rPr>
          <w:sz w:val="20"/>
          <w:szCs w:val="20"/>
        </w:rPr>
        <w:t>на заседании цикловой</w:t>
      </w:r>
      <w:r w:rsidR="009B7E3F">
        <w:rPr>
          <w:sz w:val="20"/>
          <w:szCs w:val="20"/>
        </w:rPr>
        <w:t xml:space="preserve"> </w:t>
      </w:r>
      <w:r w:rsidR="002F02C1">
        <w:rPr>
          <w:sz w:val="20"/>
          <w:szCs w:val="20"/>
        </w:rPr>
        <w:t xml:space="preserve">- предметной </w:t>
      </w:r>
      <w:r w:rsidR="00586640">
        <w:rPr>
          <w:sz w:val="20"/>
          <w:szCs w:val="20"/>
        </w:rPr>
        <w:t xml:space="preserve"> комиссии и  </w:t>
      </w:r>
      <w:r w:rsidR="00586640" w:rsidRPr="000E1448">
        <w:rPr>
          <w:sz w:val="20"/>
          <w:szCs w:val="20"/>
        </w:rPr>
        <w:t xml:space="preserve">утверждается </w:t>
      </w:r>
      <w:r w:rsidR="00586640">
        <w:rPr>
          <w:sz w:val="20"/>
          <w:szCs w:val="20"/>
        </w:rPr>
        <w:t>начальником отдела УВР  ВКУиНТ.</w:t>
      </w:r>
      <w:r w:rsidRPr="000E1448">
        <w:rPr>
          <w:sz w:val="20"/>
          <w:szCs w:val="20"/>
        </w:rPr>
        <w:t xml:space="preserve"> Темы курсовых работ отражают наиболее актуальные вопросы из</w:t>
      </w:r>
      <w:r w:rsidRPr="000E1448">
        <w:rPr>
          <w:sz w:val="20"/>
          <w:szCs w:val="20"/>
        </w:rPr>
        <w:t>у</w:t>
      </w:r>
      <w:r w:rsidRPr="000E1448">
        <w:rPr>
          <w:sz w:val="20"/>
          <w:szCs w:val="20"/>
        </w:rPr>
        <w:t>чаемого профессионального модуля, отвечают его основному содержанию и цел</w:t>
      </w:r>
      <w:r w:rsidRPr="000E1448">
        <w:rPr>
          <w:sz w:val="20"/>
          <w:szCs w:val="20"/>
        </w:rPr>
        <w:t>е</w:t>
      </w:r>
      <w:r w:rsidRPr="000E1448">
        <w:rPr>
          <w:sz w:val="20"/>
          <w:szCs w:val="20"/>
        </w:rPr>
        <w:t>вым установкам в соответствии с Федеральным государственным образовательным стандартом среднего профессиональног</w:t>
      </w:r>
      <w:r w:rsidR="004A0712">
        <w:rPr>
          <w:sz w:val="20"/>
          <w:szCs w:val="20"/>
        </w:rPr>
        <w:t>о образования по специальности 40.02.01</w:t>
      </w:r>
      <w:r w:rsidRPr="000E1448">
        <w:rPr>
          <w:sz w:val="20"/>
          <w:szCs w:val="20"/>
        </w:rPr>
        <w:t xml:space="preserve"> «Право и организация социального обеспечения».</w:t>
      </w:r>
    </w:p>
    <w:p w:rsidR="00F93595" w:rsidRPr="000E1448" w:rsidRDefault="00F93595" w:rsidP="00B364AC">
      <w:pPr>
        <w:pStyle w:val="a9"/>
        <w:ind w:firstLine="708"/>
        <w:jc w:val="both"/>
        <w:rPr>
          <w:sz w:val="20"/>
          <w:szCs w:val="20"/>
        </w:rPr>
      </w:pPr>
      <w:r w:rsidRPr="000E1448">
        <w:rPr>
          <w:sz w:val="20"/>
          <w:szCs w:val="20"/>
        </w:rPr>
        <w:t>Из переч</w:t>
      </w:r>
      <w:r w:rsidR="002F02C1">
        <w:rPr>
          <w:sz w:val="20"/>
          <w:szCs w:val="20"/>
        </w:rPr>
        <w:t xml:space="preserve">ня, утвержденного </w:t>
      </w:r>
      <w:r w:rsidRPr="000E1448">
        <w:rPr>
          <w:sz w:val="20"/>
          <w:szCs w:val="20"/>
        </w:rPr>
        <w:t>Ц</w:t>
      </w:r>
      <w:r w:rsidR="002F02C1">
        <w:rPr>
          <w:sz w:val="20"/>
          <w:szCs w:val="20"/>
        </w:rPr>
        <w:t>П</w:t>
      </w:r>
      <w:r w:rsidRPr="000E1448">
        <w:rPr>
          <w:sz w:val="20"/>
          <w:szCs w:val="20"/>
        </w:rPr>
        <w:t xml:space="preserve">К, студент вправе выбрать любую тему по своему усмотрению и по согласованию с </w:t>
      </w:r>
      <w:r w:rsidR="002F02C1">
        <w:rPr>
          <w:sz w:val="20"/>
          <w:szCs w:val="20"/>
        </w:rPr>
        <w:t xml:space="preserve"> преподавателем -</w:t>
      </w:r>
      <w:r w:rsidR="004A0712">
        <w:rPr>
          <w:sz w:val="20"/>
          <w:szCs w:val="20"/>
        </w:rPr>
        <w:t xml:space="preserve"> </w:t>
      </w:r>
      <w:r w:rsidRPr="000E1448">
        <w:rPr>
          <w:sz w:val="20"/>
          <w:szCs w:val="20"/>
        </w:rPr>
        <w:t>руководителем</w:t>
      </w:r>
      <w:r w:rsidR="002F02C1" w:rsidRPr="000E1448">
        <w:rPr>
          <w:sz w:val="20"/>
          <w:szCs w:val="20"/>
        </w:rPr>
        <w:t xml:space="preserve"> курсовой работы</w:t>
      </w:r>
      <w:r w:rsidRPr="000E1448">
        <w:rPr>
          <w:sz w:val="20"/>
          <w:szCs w:val="20"/>
        </w:rPr>
        <w:t xml:space="preserve">. </w:t>
      </w:r>
    </w:p>
    <w:p w:rsidR="00F93595" w:rsidRPr="000E1448" w:rsidRDefault="00F93595" w:rsidP="00B364AC">
      <w:pPr>
        <w:pStyle w:val="a9"/>
        <w:ind w:firstLine="708"/>
        <w:jc w:val="both"/>
        <w:rPr>
          <w:sz w:val="20"/>
          <w:szCs w:val="20"/>
        </w:rPr>
      </w:pPr>
      <w:r w:rsidRPr="000E1448">
        <w:rPr>
          <w:sz w:val="20"/>
          <w:szCs w:val="20"/>
        </w:rPr>
        <w:t xml:space="preserve">В отдельных случаях, до подписания приказа, допускается включение в список, утвержденный ПЦК, темы с учетом интересов студента, предварительно согласованной с </w:t>
      </w:r>
      <w:r w:rsidR="002F02C1">
        <w:rPr>
          <w:sz w:val="20"/>
          <w:szCs w:val="20"/>
        </w:rPr>
        <w:t xml:space="preserve"> преподавателем-</w:t>
      </w:r>
      <w:r w:rsidR="002F02C1" w:rsidRPr="002F02C1">
        <w:rPr>
          <w:sz w:val="20"/>
          <w:szCs w:val="20"/>
        </w:rPr>
        <w:t xml:space="preserve"> </w:t>
      </w:r>
      <w:r w:rsidR="002F02C1" w:rsidRPr="000E1448">
        <w:rPr>
          <w:sz w:val="20"/>
          <w:szCs w:val="20"/>
        </w:rPr>
        <w:t>руководителем  курсовой работы</w:t>
      </w:r>
    </w:p>
    <w:p w:rsidR="00F93595" w:rsidRPr="000E1448" w:rsidRDefault="00F93595" w:rsidP="000E1448">
      <w:pPr>
        <w:pStyle w:val="a9"/>
        <w:jc w:val="both"/>
        <w:rPr>
          <w:caps/>
          <w:sz w:val="20"/>
          <w:szCs w:val="20"/>
        </w:rPr>
      </w:pPr>
    </w:p>
    <w:p w:rsidR="00F93595" w:rsidRPr="000E1448" w:rsidRDefault="00F93595" w:rsidP="00B364AC">
      <w:pPr>
        <w:pStyle w:val="a9"/>
        <w:ind w:firstLine="708"/>
        <w:jc w:val="both"/>
        <w:rPr>
          <w:sz w:val="20"/>
          <w:szCs w:val="20"/>
        </w:rPr>
      </w:pPr>
      <w:bookmarkStart w:id="1" w:name="_Toc69874766"/>
      <w:r w:rsidRPr="000E1448">
        <w:rPr>
          <w:sz w:val="20"/>
          <w:szCs w:val="20"/>
        </w:rPr>
        <w:lastRenderedPageBreak/>
        <w:t>2.2. Структура курсовой работы</w:t>
      </w:r>
      <w:bookmarkEnd w:id="1"/>
    </w:p>
    <w:p w:rsidR="00F93595" w:rsidRPr="000E1448" w:rsidRDefault="00F93595" w:rsidP="00B364AC">
      <w:pPr>
        <w:pStyle w:val="a9"/>
        <w:ind w:firstLine="708"/>
        <w:jc w:val="both"/>
        <w:rPr>
          <w:sz w:val="20"/>
          <w:szCs w:val="20"/>
        </w:rPr>
      </w:pPr>
      <w:r w:rsidRPr="000E1448">
        <w:rPr>
          <w:sz w:val="20"/>
          <w:szCs w:val="20"/>
        </w:rPr>
        <w:t>Структура курсовой работы обусловлена целями, задачами исследования, состоит из введения, двух глав (реже - из трех), заключения, списка использованной литературы.</w:t>
      </w:r>
    </w:p>
    <w:p w:rsidR="00F93595" w:rsidRPr="000E1448" w:rsidRDefault="00F93595" w:rsidP="00B364AC">
      <w:pPr>
        <w:pStyle w:val="a9"/>
        <w:ind w:firstLine="708"/>
        <w:jc w:val="both"/>
        <w:rPr>
          <w:sz w:val="20"/>
          <w:szCs w:val="20"/>
        </w:rPr>
      </w:pPr>
      <w:r w:rsidRPr="000E1448">
        <w:rPr>
          <w:sz w:val="20"/>
          <w:szCs w:val="20"/>
        </w:rPr>
        <w:t>Структурно курсовая работа состоит из разделов:</w:t>
      </w:r>
    </w:p>
    <w:p w:rsidR="00F93595" w:rsidRPr="000E1448" w:rsidRDefault="002F02C1" w:rsidP="00B364AC">
      <w:pPr>
        <w:pStyle w:val="a9"/>
        <w:ind w:firstLine="708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Содержание </w:t>
      </w:r>
      <w:r w:rsidR="00F93595" w:rsidRPr="000E1448">
        <w:rPr>
          <w:sz w:val="20"/>
          <w:szCs w:val="20"/>
        </w:rPr>
        <w:t>(план);</w:t>
      </w:r>
    </w:p>
    <w:p w:rsidR="00F93595" w:rsidRPr="000E1448" w:rsidRDefault="00F93595" w:rsidP="00B364AC">
      <w:pPr>
        <w:pStyle w:val="a9"/>
        <w:ind w:firstLine="708"/>
        <w:jc w:val="both"/>
        <w:rPr>
          <w:b/>
          <w:bCs/>
          <w:sz w:val="20"/>
          <w:szCs w:val="20"/>
        </w:rPr>
      </w:pPr>
      <w:r w:rsidRPr="000E1448">
        <w:rPr>
          <w:b/>
          <w:bCs/>
          <w:sz w:val="20"/>
          <w:szCs w:val="20"/>
        </w:rPr>
        <w:t>Введение;</w:t>
      </w:r>
    </w:p>
    <w:p w:rsidR="00F93595" w:rsidRPr="000E1448" w:rsidRDefault="00F93595" w:rsidP="00B364AC">
      <w:pPr>
        <w:pStyle w:val="a9"/>
        <w:ind w:firstLine="708"/>
        <w:jc w:val="both"/>
        <w:rPr>
          <w:sz w:val="20"/>
          <w:szCs w:val="20"/>
        </w:rPr>
      </w:pPr>
      <w:r w:rsidRPr="000E1448">
        <w:rPr>
          <w:b/>
          <w:bCs/>
          <w:sz w:val="20"/>
          <w:szCs w:val="20"/>
        </w:rPr>
        <w:t>Основная часть;</w:t>
      </w:r>
    </w:p>
    <w:p w:rsidR="00F93595" w:rsidRPr="000E1448" w:rsidRDefault="00F93595" w:rsidP="00B364AC">
      <w:pPr>
        <w:pStyle w:val="a9"/>
        <w:ind w:firstLine="708"/>
        <w:jc w:val="both"/>
        <w:rPr>
          <w:b/>
          <w:bCs/>
          <w:sz w:val="20"/>
          <w:szCs w:val="20"/>
        </w:rPr>
      </w:pPr>
      <w:r w:rsidRPr="000E1448">
        <w:rPr>
          <w:b/>
          <w:bCs/>
          <w:sz w:val="20"/>
          <w:szCs w:val="20"/>
        </w:rPr>
        <w:t>Заключение;</w:t>
      </w:r>
    </w:p>
    <w:p w:rsidR="00F93595" w:rsidRPr="000E1448" w:rsidRDefault="00F93595" w:rsidP="00B364AC">
      <w:pPr>
        <w:pStyle w:val="a9"/>
        <w:ind w:firstLine="708"/>
        <w:jc w:val="both"/>
        <w:rPr>
          <w:sz w:val="20"/>
          <w:szCs w:val="20"/>
        </w:rPr>
      </w:pPr>
      <w:r w:rsidRPr="000E1448">
        <w:rPr>
          <w:b/>
          <w:bCs/>
          <w:sz w:val="20"/>
          <w:szCs w:val="20"/>
        </w:rPr>
        <w:t xml:space="preserve">Список нормативных правовых актов и литературы, </w:t>
      </w:r>
      <w:r w:rsidRPr="000E1448">
        <w:rPr>
          <w:sz w:val="20"/>
          <w:szCs w:val="20"/>
        </w:rPr>
        <w:t xml:space="preserve">использованных при подготовке работы; </w:t>
      </w:r>
    </w:p>
    <w:p w:rsidR="00F93595" w:rsidRPr="000E1448" w:rsidRDefault="00F93595" w:rsidP="00B364AC">
      <w:pPr>
        <w:pStyle w:val="a9"/>
        <w:ind w:firstLine="708"/>
        <w:jc w:val="both"/>
        <w:rPr>
          <w:sz w:val="20"/>
          <w:szCs w:val="20"/>
        </w:rPr>
      </w:pPr>
      <w:r w:rsidRPr="000E1448">
        <w:rPr>
          <w:b/>
          <w:bCs/>
          <w:sz w:val="20"/>
          <w:szCs w:val="20"/>
        </w:rPr>
        <w:t xml:space="preserve">Приложение </w:t>
      </w:r>
      <w:r w:rsidRPr="000E1448">
        <w:rPr>
          <w:sz w:val="20"/>
          <w:szCs w:val="20"/>
        </w:rPr>
        <w:t>(в случае необходимости).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2.2.1</w:t>
      </w:r>
      <w:r>
        <w:rPr>
          <w:sz w:val="20"/>
          <w:szCs w:val="20"/>
        </w:rPr>
        <w:t>.</w:t>
      </w:r>
      <w:r w:rsidRPr="000E1448">
        <w:rPr>
          <w:sz w:val="20"/>
          <w:szCs w:val="20"/>
        </w:rPr>
        <w:t xml:space="preserve"> Курсовая работа должна начинаться титульным листом. Титульный лист</w:t>
      </w:r>
      <w:r w:rsidR="00C70817">
        <w:rPr>
          <w:sz w:val="20"/>
          <w:szCs w:val="20"/>
        </w:rPr>
        <w:t xml:space="preserve"> </w:t>
      </w:r>
      <w:r w:rsidRPr="000E1448">
        <w:rPr>
          <w:sz w:val="20"/>
          <w:szCs w:val="20"/>
        </w:rPr>
        <w:t>курсовой работы оформляется в строгом соответствии с</w:t>
      </w:r>
      <w:r w:rsidR="00C70817">
        <w:rPr>
          <w:sz w:val="20"/>
          <w:szCs w:val="20"/>
        </w:rPr>
        <w:t xml:space="preserve"> </w:t>
      </w:r>
      <w:r w:rsidRPr="000E1448">
        <w:rPr>
          <w:sz w:val="20"/>
          <w:szCs w:val="20"/>
        </w:rPr>
        <w:t xml:space="preserve">требованиями.  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2.2.2</w:t>
      </w:r>
      <w:r>
        <w:rPr>
          <w:sz w:val="20"/>
          <w:szCs w:val="20"/>
        </w:rPr>
        <w:t>.</w:t>
      </w:r>
      <w:r w:rsidRPr="000E1448">
        <w:rPr>
          <w:sz w:val="20"/>
          <w:szCs w:val="20"/>
        </w:rPr>
        <w:t xml:space="preserve"> Разработка плана курсовой работы - важный этап в начале работы. План должен быть согласован с преподавателем - руководителем  курсовой работы. План курсовой работы не статичен и может уточняться в процессе работы с учетом собранного материала, что, в свою очередь, потребует внесения изменений в его структуру.</w:t>
      </w:r>
    </w:p>
    <w:p w:rsidR="00F93595" w:rsidRDefault="00F93595" w:rsidP="000E1448">
      <w:pPr>
        <w:pStyle w:val="a9"/>
        <w:jc w:val="both"/>
        <w:rPr>
          <w:sz w:val="20"/>
          <w:szCs w:val="20"/>
        </w:rPr>
      </w:pPr>
    </w:p>
    <w:p w:rsidR="00586640" w:rsidRDefault="00586640" w:rsidP="000E1448">
      <w:pPr>
        <w:pStyle w:val="a9"/>
        <w:jc w:val="both"/>
        <w:rPr>
          <w:sz w:val="20"/>
          <w:szCs w:val="20"/>
        </w:rPr>
      </w:pPr>
    </w:p>
    <w:p w:rsidR="00586640" w:rsidRDefault="00586640" w:rsidP="000E1448">
      <w:pPr>
        <w:pStyle w:val="a9"/>
        <w:jc w:val="both"/>
        <w:rPr>
          <w:sz w:val="20"/>
          <w:szCs w:val="20"/>
        </w:rPr>
      </w:pPr>
    </w:p>
    <w:p w:rsidR="00586640" w:rsidRDefault="00586640" w:rsidP="000E1448">
      <w:pPr>
        <w:pStyle w:val="a9"/>
        <w:jc w:val="both"/>
        <w:rPr>
          <w:sz w:val="20"/>
          <w:szCs w:val="20"/>
        </w:rPr>
      </w:pPr>
    </w:p>
    <w:p w:rsidR="00586640" w:rsidRDefault="00586640" w:rsidP="000E1448">
      <w:pPr>
        <w:pStyle w:val="a9"/>
        <w:jc w:val="both"/>
        <w:rPr>
          <w:sz w:val="20"/>
          <w:szCs w:val="20"/>
        </w:rPr>
      </w:pPr>
    </w:p>
    <w:p w:rsidR="00586640" w:rsidRDefault="00586640" w:rsidP="000E1448">
      <w:pPr>
        <w:pStyle w:val="a9"/>
        <w:jc w:val="both"/>
        <w:rPr>
          <w:sz w:val="20"/>
          <w:szCs w:val="20"/>
        </w:rPr>
      </w:pPr>
    </w:p>
    <w:p w:rsidR="00586640" w:rsidRPr="000E1448" w:rsidRDefault="00586640" w:rsidP="000E1448">
      <w:pPr>
        <w:pStyle w:val="a9"/>
        <w:jc w:val="both"/>
        <w:rPr>
          <w:sz w:val="20"/>
          <w:szCs w:val="20"/>
        </w:rPr>
      </w:pPr>
    </w:p>
    <w:p w:rsidR="00F93595" w:rsidRDefault="00F93595" w:rsidP="00750605">
      <w:pPr>
        <w:pStyle w:val="a9"/>
        <w:jc w:val="center"/>
        <w:rPr>
          <w:b/>
          <w:bCs/>
          <w:sz w:val="20"/>
          <w:szCs w:val="20"/>
        </w:rPr>
      </w:pPr>
      <w:r w:rsidRPr="000E1448">
        <w:rPr>
          <w:b/>
          <w:bCs/>
          <w:sz w:val="20"/>
          <w:szCs w:val="20"/>
        </w:rPr>
        <w:t>Примерные варианты структуры плана:</w:t>
      </w:r>
    </w:p>
    <w:p w:rsidR="00C70817" w:rsidRPr="000E1448" w:rsidRDefault="00C70817" w:rsidP="00750605">
      <w:pPr>
        <w:pStyle w:val="a9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ВАРИАНТ 1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</w:p>
    <w:p w:rsidR="00F93595" w:rsidRPr="00F01645" w:rsidRDefault="00F93595" w:rsidP="00750605">
      <w:pPr>
        <w:pStyle w:val="a9"/>
        <w:jc w:val="both"/>
        <w:rPr>
          <w:sz w:val="20"/>
          <w:szCs w:val="20"/>
        </w:rPr>
      </w:pPr>
      <w:r w:rsidRPr="00F01645">
        <w:rPr>
          <w:sz w:val="20"/>
          <w:szCs w:val="20"/>
        </w:rPr>
        <w:t>ОГЛАВЛЕНИЕ</w:t>
      </w:r>
    </w:p>
    <w:p w:rsidR="00F93595" w:rsidRPr="00F01645" w:rsidRDefault="00F93595" w:rsidP="00750605">
      <w:pPr>
        <w:pStyle w:val="a9"/>
        <w:jc w:val="both"/>
        <w:rPr>
          <w:sz w:val="20"/>
          <w:szCs w:val="20"/>
        </w:rPr>
      </w:pPr>
      <w:r w:rsidRPr="00F01645">
        <w:rPr>
          <w:sz w:val="20"/>
          <w:szCs w:val="20"/>
        </w:rPr>
        <w:t>ВВЕДЕНИЕ</w:t>
      </w:r>
    </w:p>
    <w:p w:rsidR="00F93595" w:rsidRPr="00F01645" w:rsidRDefault="002F02C1" w:rsidP="00750605">
      <w:pPr>
        <w:pStyle w:val="a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1 </w:t>
      </w:r>
      <w:r w:rsidR="00F93595" w:rsidRPr="00F01645">
        <w:rPr>
          <w:sz w:val="20"/>
          <w:szCs w:val="20"/>
        </w:rPr>
        <w:t>Название 1 главы………………….....................................</w:t>
      </w:r>
      <w:r>
        <w:rPr>
          <w:sz w:val="20"/>
          <w:szCs w:val="20"/>
        </w:rPr>
        <w:t>...........................……</w:t>
      </w:r>
    </w:p>
    <w:p w:rsidR="00F93595" w:rsidRPr="00F01645" w:rsidRDefault="00F93595" w:rsidP="00750605">
      <w:pPr>
        <w:pStyle w:val="a9"/>
        <w:jc w:val="both"/>
        <w:rPr>
          <w:sz w:val="20"/>
          <w:szCs w:val="20"/>
        </w:rPr>
      </w:pPr>
      <w:r w:rsidRPr="00F01645">
        <w:rPr>
          <w:sz w:val="20"/>
          <w:szCs w:val="20"/>
        </w:rPr>
        <w:t>1</w:t>
      </w:r>
      <w:r w:rsidR="002F02C1">
        <w:rPr>
          <w:sz w:val="20"/>
          <w:szCs w:val="20"/>
        </w:rPr>
        <w:t>.1</w:t>
      </w:r>
      <w:r w:rsidRPr="00F01645">
        <w:rPr>
          <w:sz w:val="20"/>
          <w:szCs w:val="20"/>
        </w:rPr>
        <w:t>…………………………………………………................................................................</w:t>
      </w:r>
    </w:p>
    <w:p w:rsidR="00F93595" w:rsidRPr="00F01645" w:rsidRDefault="002F02C1" w:rsidP="00750605">
      <w:pPr>
        <w:pStyle w:val="a9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="00F93595" w:rsidRPr="00F01645">
        <w:rPr>
          <w:sz w:val="20"/>
          <w:szCs w:val="20"/>
        </w:rPr>
        <w:t>2…………………………………………………….....................................</w:t>
      </w:r>
      <w:r>
        <w:rPr>
          <w:sz w:val="20"/>
          <w:szCs w:val="20"/>
        </w:rPr>
        <w:t>......................</w:t>
      </w:r>
    </w:p>
    <w:p w:rsidR="00F93595" w:rsidRPr="00F01645" w:rsidRDefault="002F02C1" w:rsidP="00750605">
      <w:pPr>
        <w:pStyle w:val="a9"/>
        <w:jc w:val="both"/>
        <w:rPr>
          <w:sz w:val="20"/>
          <w:szCs w:val="20"/>
        </w:rPr>
      </w:pPr>
      <w:r>
        <w:rPr>
          <w:sz w:val="20"/>
          <w:szCs w:val="20"/>
        </w:rPr>
        <w:t>1.3</w:t>
      </w:r>
      <w:r w:rsidR="00F93595" w:rsidRPr="00F01645">
        <w:rPr>
          <w:sz w:val="20"/>
          <w:szCs w:val="20"/>
        </w:rPr>
        <w:t>…………………………………………………................................</w:t>
      </w:r>
      <w:r>
        <w:rPr>
          <w:sz w:val="20"/>
          <w:szCs w:val="20"/>
        </w:rPr>
        <w:t>...............................</w:t>
      </w:r>
    </w:p>
    <w:p w:rsidR="00F93595" w:rsidRPr="00F01645" w:rsidRDefault="002F02C1" w:rsidP="00750605">
      <w:pPr>
        <w:pStyle w:val="a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Глава 2.</w:t>
      </w:r>
      <w:r w:rsidR="00F93595" w:rsidRPr="00F01645">
        <w:rPr>
          <w:sz w:val="20"/>
          <w:szCs w:val="20"/>
        </w:rPr>
        <w:t>Название 2 главы………………………………................................</w:t>
      </w:r>
      <w:r>
        <w:rPr>
          <w:sz w:val="20"/>
          <w:szCs w:val="20"/>
        </w:rPr>
        <w:t>..................</w:t>
      </w:r>
    </w:p>
    <w:p w:rsidR="00F93595" w:rsidRPr="00F01645" w:rsidRDefault="002F02C1" w:rsidP="00750605">
      <w:pPr>
        <w:pStyle w:val="a9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F93595" w:rsidRPr="00F01645">
        <w:rPr>
          <w:sz w:val="20"/>
          <w:szCs w:val="20"/>
        </w:rPr>
        <w:t>1…………………………………………………................................................................</w:t>
      </w:r>
    </w:p>
    <w:p w:rsidR="00F93595" w:rsidRPr="00F01645" w:rsidRDefault="002F02C1" w:rsidP="00750605">
      <w:pPr>
        <w:pStyle w:val="a9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F93595" w:rsidRPr="00F01645">
        <w:rPr>
          <w:sz w:val="20"/>
          <w:szCs w:val="20"/>
        </w:rPr>
        <w:t>2……………………………………………………………………....</w:t>
      </w:r>
      <w:r>
        <w:rPr>
          <w:sz w:val="20"/>
          <w:szCs w:val="20"/>
        </w:rPr>
        <w:t>...............................</w:t>
      </w:r>
    </w:p>
    <w:p w:rsidR="00F93595" w:rsidRPr="00F01645" w:rsidRDefault="002F02C1" w:rsidP="00750605">
      <w:pPr>
        <w:pStyle w:val="a9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F93595" w:rsidRPr="00F01645">
        <w:rPr>
          <w:sz w:val="20"/>
          <w:szCs w:val="20"/>
        </w:rPr>
        <w:t>3…………………………………………………................................................................</w:t>
      </w:r>
    </w:p>
    <w:p w:rsidR="00F93595" w:rsidRPr="00F01645" w:rsidRDefault="00F93595" w:rsidP="00750605">
      <w:pPr>
        <w:pStyle w:val="a9"/>
        <w:jc w:val="both"/>
        <w:rPr>
          <w:sz w:val="20"/>
          <w:szCs w:val="20"/>
        </w:rPr>
      </w:pPr>
      <w:r w:rsidRPr="00F01645">
        <w:rPr>
          <w:sz w:val="20"/>
          <w:szCs w:val="20"/>
        </w:rPr>
        <w:t>ЗАКЛЮЧЕНИЕ……………………………………………….….............…......................</w:t>
      </w:r>
    </w:p>
    <w:p w:rsidR="00F93595" w:rsidRDefault="00F93595" w:rsidP="00750605">
      <w:pPr>
        <w:pStyle w:val="a9"/>
        <w:jc w:val="both"/>
        <w:rPr>
          <w:sz w:val="20"/>
          <w:szCs w:val="20"/>
        </w:rPr>
      </w:pPr>
      <w:r w:rsidRPr="00F01645">
        <w:rPr>
          <w:sz w:val="20"/>
          <w:szCs w:val="20"/>
        </w:rPr>
        <w:t>Список использованной литературы……………………………….................................</w:t>
      </w:r>
    </w:p>
    <w:p w:rsidR="002F02C1" w:rsidRPr="00F01645" w:rsidRDefault="002F02C1" w:rsidP="002F02C1">
      <w:pPr>
        <w:pStyle w:val="a9"/>
        <w:jc w:val="both"/>
        <w:rPr>
          <w:sz w:val="20"/>
          <w:szCs w:val="20"/>
        </w:rPr>
      </w:pPr>
      <w:r w:rsidRPr="00F01645">
        <w:rPr>
          <w:sz w:val="20"/>
          <w:szCs w:val="20"/>
        </w:rPr>
        <w:t>Приложения……………………………………………………….....................................</w:t>
      </w:r>
    </w:p>
    <w:p w:rsidR="002F02C1" w:rsidRPr="00F01645" w:rsidRDefault="002F02C1" w:rsidP="00750605">
      <w:pPr>
        <w:pStyle w:val="a9"/>
        <w:jc w:val="both"/>
        <w:rPr>
          <w:sz w:val="20"/>
          <w:szCs w:val="20"/>
        </w:rPr>
      </w:pPr>
    </w:p>
    <w:p w:rsidR="00C70817" w:rsidRDefault="00C70817" w:rsidP="00750605">
      <w:pPr>
        <w:pStyle w:val="a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</w:p>
    <w:p w:rsidR="002F02C1" w:rsidRDefault="002F02C1" w:rsidP="00750605">
      <w:pPr>
        <w:pStyle w:val="a9"/>
        <w:jc w:val="both"/>
        <w:rPr>
          <w:sz w:val="20"/>
          <w:szCs w:val="20"/>
        </w:rPr>
      </w:pPr>
    </w:p>
    <w:p w:rsidR="002F02C1" w:rsidRDefault="002F02C1" w:rsidP="00750605">
      <w:pPr>
        <w:pStyle w:val="a9"/>
        <w:jc w:val="both"/>
        <w:rPr>
          <w:sz w:val="20"/>
          <w:szCs w:val="20"/>
        </w:rPr>
      </w:pPr>
    </w:p>
    <w:p w:rsidR="00F93595" w:rsidRPr="00C70817" w:rsidRDefault="00C70817" w:rsidP="00750605">
      <w:pPr>
        <w:pStyle w:val="a9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  <w:r w:rsidRPr="00C70817">
        <w:rPr>
          <w:b/>
          <w:sz w:val="20"/>
          <w:szCs w:val="20"/>
        </w:rPr>
        <w:t>ВАРИАНТ 2</w:t>
      </w:r>
    </w:p>
    <w:p w:rsidR="00C70817" w:rsidRDefault="00C70817" w:rsidP="00750605">
      <w:pPr>
        <w:pStyle w:val="a9"/>
        <w:jc w:val="both"/>
        <w:rPr>
          <w:sz w:val="20"/>
          <w:szCs w:val="20"/>
        </w:rPr>
      </w:pPr>
      <w:r>
        <w:rPr>
          <w:sz w:val="20"/>
          <w:szCs w:val="20"/>
        </w:rPr>
        <w:t>СОДЕРЖАНИЕ</w:t>
      </w:r>
    </w:p>
    <w:p w:rsidR="00F93595" w:rsidRPr="00F01645" w:rsidRDefault="00F93595" w:rsidP="00750605">
      <w:pPr>
        <w:pStyle w:val="a9"/>
        <w:jc w:val="both"/>
        <w:rPr>
          <w:sz w:val="20"/>
          <w:szCs w:val="20"/>
        </w:rPr>
      </w:pPr>
      <w:r w:rsidRPr="00F01645">
        <w:rPr>
          <w:sz w:val="20"/>
          <w:szCs w:val="20"/>
        </w:rPr>
        <w:t>ВВЕДЕНИЕ</w:t>
      </w:r>
    </w:p>
    <w:p w:rsidR="00F93595" w:rsidRPr="00F01645" w:rsidRDefault="00F93595" w:rsidP="00750605">
      <w:pPr>
        <w:pStyle w:val="a9"/>
        <w:jc w:val="both"/>
        <w:rPr>
          <w:sz w:val="20"/>
          <w:szCs w:val="20"/>
        </w:rPr>
      </w:pPr>
      <w:r w:rsidRPr="00F01645">
        <w:rPr>
          <w:sz w:val="20"/>
          <w:szCs w:val="20"/>
        </w:rPr>
        <w:t>1. Название 1 главы…………………………………..……………..................................</w:t>
      </w:r>
    </w:p>
    <w:p w:rsidR="00F93595" w:rsidRPr="00F01645" w:rsidRDefault="00F93595" w:rsidP="00750605">
      <w:pPr>
        <w:pStyle w:val="a9"/>
        <w:jc w:val="both"/>
        <w:rPr>
          <w:sz w:val="20"/>
          <w:szCs w:val="20"/>
        </w:rPr>
      </w:pPr>
      <w:r w:rsidRPr="00F01645">
        <w:rPr>
          <w:sz w:val="20"/>
          <w:szCs w:val="20"/>
        </w:rPr>
        <w:t>1.1. ……………………………………………………..........................................................</w:t>
      </w:r>
    </w:p>
    <w:p w:rsidR="00F93595" w:rsidRPr="00F01645" w:rsidRDefault="00F93595" w:rsidP="00750605">
      <w:pPr>
        <w:pStyle w:val="a9"/>
        <w:jc w:val="both"/>
        <w:rPr>
          <w:sz w:val="20"/>
          <w:szCs w:val="20"/>
        </w:rPr>
      </w:pPr>
      <w:r w:rsidRPr="00F01645">
        <w:rPr>
          <w:sz w:val="20"/>
          <w:szCs w:val="20"/>
        </w:rPr>
        <w:tab/>
        <w:t>1.1.1. ……………………………………..………………………..........................</w:t>
      </w:r>
    </w:p>
    <w:p w:rsidR="00F93595" w:rsidRPr="00F01645" w:rsidRDefault="00F93595" w:rsidP="00750605">
      <w:pPr>
        <w:pStyle w:val="a9"/>
        <w:jc w:val="both"/>
        <w:rPr>
          <w:sz w:val="20"/>
          <w:szCs w:val="20"/>
        </w:rPr>
      </w:pPr>
      <w:r w:rsidRPr="00F01645">
        <w:rPr>
          <w:sz w:val="20"/>
          <w:szCs w:val="20"/>
        </w:rPr>
        <w:tab/>
        <w:t>1.1.2. …………………………………….……………………….........................</w:t>
      </w:r>
    </w:p>
    <w:p w:rsidR="00F93595" w:rsidRPr="00F01645" w:rsidRDefault="00F93595" w:rsidP="00750605">
      <w:pPr>
        <w:pStyle w:val="a9"/>
        <w:jc w:val="both"/>
        <w:rPr>
          <w:sz w:val="20"/>
          <w:szCs w:val="20"/>
        </w:rPr>
      </w:pPr>
      <w:r w:rsidRPr="00F01645">
        <w:rPr>
          <w:sz w:val="20"/>
          <w:szCs w:val="20"/>
        </w:rPr>
        <w:tab/>
        <w:t>1.1.3. ……………………………………………………………..........................</w:t>
      </w:r>
    </w:p>
    <w:p w:rsidR="00F93595" w:rsidRPr="00F01645" w:rsidRDefault="00F93595" w:rsidP="00750605">
      <w:pPr>
        <w:pStyle w:val="a9"/>
        <w:jc w:val="both"/>
        <w:rPr>
          <w:sz w:val="20"/>
          <w:szCs w:val="20"/>
        </w:rPr>
      </w:pPr>
      <w:r w:rsidRPr="00F01645">
        <w:rPr>
          <w:sz w:val="20"/>
          <w:szCs w:val="20"/>
        </w:rPr>
        <w:t>1.2. ………………………………………………..................................................................</w:t>
      </w:r>
    </w:p>
    <w:p w:rsidR="00F93595" w:rsidRPr="00F01645" w:rsidRDefault="00F93595" w:rsidP="00750605">
      <w:pPr>
        <w:pStyle w:val="a9"/>
        <w:jc w:val="both"/>
        <w:rPr>
          <w:sz w:val="20"/>
          <w:szCs w:val="20"/>
        </w:rPr>
      </w:pPr>
      <w:r w:rsidRPr="00F01645">
        <w:rPr>
          <w:sz w:val="20"/>
          <w:szCs w:val="20"/>
        </w:rPr>
        <w:t>1.3. ……………………………………………………..........................................................</w:t>
      </w:r>
    </w:p>
    <w:p w:rsidR="00F93595" w:rsidRPr="00F01645" w:rsidRDefault="00F93595" w:rsidP="00750605">
      <w:pPr>
        <w:pStyle w:val="a9"/>
        <w:jc w:val="both"/>
        <w:rPr>
          <w:sz w:val="20"/>
          <w:szCs w:val="20"/>
        </w:rPr>
      </w:pPr>
      <w:r w:rsidRPr="00F01645">
        <w:rPr>
          <w:sz w:val="20"/>
          <w:szCs w:val="20"/>
        </w:rPr>
        <w:t>2. Название 2 главы …………………………………..........................................................</w:t>
      </w:r>
    </w:p>
    <w:p w:rsidR="00F93595" w:rsidRPr="00F01645" w:rsidRDefault="00F93595" w:rsidP="00750605">
      <w:pPr>
        <w:pStyle w:val="a9"/>
        <w:jc w:val="both"/>
        <w:rPr>
          <w:sz w:val="20"/>
          <w:szCs w:val="20"/>
        </w:rPr>
      </w:pPr>
      <w:r w:rsidRPr="00F01645">
        <w:rPr>
          <w:sz w:val="20"/>
          <w:szCs w:val="20"/>
        </w:rPr>
        <w:t>2.1. ……………………………………………………..........................................................</w:t>
      </w:r>
    </w:p>
    <w:p w:rsidR="00F93595" w:rsidRPr="00F01645" w:rsidRDefault="00F93595" w:rsidP="00750605">
      <w:pPr>
        <w:pStyle w:val="a9"/>
        <w:jc w:val="both"/>
        <w:rPr>
          <w:sz w:val="20"/>
          <w:szCs w:val="20"/>
        </w:rPr>
      </w:pPr>
      <w:r w:rsidRPr="00F01645">
        <w:rPr>
          <w:sz w:val="20"/>
          <w:szCs w:val="20"/>
        </w:rPr>
        <w:t>2.2. ……………………………………………………..........................................................</w:t>
      </w:r>
    </w:p>
    <w:p w:rsidR="00F93595" w:rsidRPr="00F01645" w:rsidRDefault="00F93595" w:rsidP="00750605">
      <w:pPr>
        <w:pStyle w:val="a9"/>
        <w:jc w:val="both"/>
        <w:rPr>
          <w:sz w:val="20"/>
          <w:szCs w:val="20"/>
        </w:rPr>
      </w:pPr>
      <w:r w:rsidRPr="00F01645">
        <w:rPr>
          <w:sz w:val="20"/>
          <w:szCs w:val="20"/>
        </w:rPr>
        <w:t>2.3. ……………………………………………………..........................................................</w:t>
      </w:r>
    </w:p>
    <w:p w:rsidR="00F93595" w:rsidRPr="00F01645" w:rsidRDefault="00F93595" w:rsidP="00750605">
      <w:pPr>
        <w:pStyle w:val="a9"/>
        <w:jc w:val="both"/>
        <w:rPr>
          <w:sz w:val="20"/>
          <w:szCs w:val="20"/>
        </w:rPr>
      </w:pPr>
      <w:r w:rsidRPr="00F01645">
        <w:rPr>
          <w:sz w:val="20"/>
          <w:szCs w:val="20"/>
        </w:rPr>
        <w:tab/>
        <w:t>2.3.1. ……………………………………………….................................................</w:t>
      </w:r>
    </w:p>
    <w:p w:rsidR="00F93595" w:rsidRPr="00F01645" w:rsidRDefault="00F93595" w:rsidP="00750605">
      <w:pPr>
        <w:pStyle w:val="a9"/>
        <w:jc w:val="both"/>
        <w:rPr>
          <w:sz w:val="20"/>
          <w:szCs w:val="20"/>
        </w:rPr>
      </w:pPr>
      <w:r w:rsidRPr="00F01645">
        <w:rPr>
          <w:sz w:val="20"/>
          <w:szCs w:val="20"/>
        </w:rPr>
        <w:tab/>
        <w:t>2.3.2. ……………………………………………….................................................</w:t>
      </w:r>
    </w:p>
    <w:p w:rsidR="00F93595" w:rsidRPr="00F01645" w:rsidRDefault="00F93595" w:rsidP="00750605">
      <w:pPr>
        <w:pStyle w:val="a9"/>
        <w:jc w:val="both"/>
        <w:rPr>
          <w:sz w:val="20"/>
          <w:szCs w:val="20"/>
        </w:rPr>
      </w:pPr>
      <w:r w:rsidRPr="00F01645">
        <w:rPr>
          <w:sz w:val="20"/>
          <w:szCs w:val="20"/>
        </w:rPr>
        <w:tab/>
        <w:t>2.3.3. ……………………………………………….................................................</w:t>
      </w:r>
    </w:p>
    <w:p w:rsidR="00F93595" w:rsidRPr="00F01645" w:rsidRDefault="00F93595" w:rsidP="00750605">
      <w:pPr>
        <w:pStyle w:val="a9"/>
        <w:jc w:val="both"/>
        <w:rPr>
          <w:sz w:val="20"/>
          <w:szCs w:val="20"/>
        </w:rPr>
      </w:pPr>
      <w:r w:rsidRPr="00F01645">
        <w:rPr>
          <w:sz w:val="20"/>
          <w:szCs w:val="20"/>
        </w:rPr>
        <w:t>ЗАКЛЮЧЕНИЕ......................................................................................................................</w:t>
      </w:r>
    </w:p>
    <w:p w:rsidR="00F93595" w:rsidRDefault="00F93595" w:rsidP="00750605">
      <w:pPr>
        <w:pStyle w:val="a9"/>
        <w:jc w:val="both"/>
        <w:rPr>
          <w:sz w:val="20"/>
          <w:szCs w:val="20"/>
        </w:rPr>
      </w:pPr>
      <w:r w:rsidRPr="00F01645">
        <w:rPr>
          <w:sz w:val="20"/>
          <w:szCs w:val="20"/>
        </w:rPr>
        <w:t>Список использованной литературы...................................................................................</w:t>
      </w:r>
    </w:p>
    <w:p w:rsidR="002F02C1" w:rsidRPr="00F01645" w:rsidRDefault="002F02C1" w:rsidP="002F02C1">
      <w:pPr>
        <w:pStyle w:val="a9"/>
        <w:jc w:val="both"/>
        <w:rPr>
          <w:sz w:val="20"/>
          <w:szCs w:val="20"/>
        </w:rPr>
      </w:pPr>
      <w:r w:rsidRPr="00F01645">
        <w:rPr>
          <w:sz w:val="20"/>
          <w:szCs w:val="20"/>
        </w:rPr>
        <w:t>Приложения…………………………………………............................................................</w:t>
      </w:r>
    </w:p>
    <w:p w:rsidR="002F02C1" w:rsidRPr="000E1448" w:rsidRDefault="002F02C1" w:rsidP="00750605">
      <w:pPr>
        <w:pStyle w:val="a9"/>
        <w:jc w:val="both"/>
        <w:rPr>
          <w:sz w:val="20"/>
          <w:szCs w:val="20"/>
        </w:rPr>
      </w:pP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2.2.3</w:t>
      </w:r>
      <w:r>
        <w:rPr>
          <w:sz w:val="20"/>
          <w:szCs w:val="20"/>
        </w:rPr>
        <w:t>.</w:t>
      </w:r>
      <w:r w:rsidRPr="000E1448">
        <w:rPr>
          <w:sz w:val="20"/>
          <w:szCs w:val="20"/>
        </w:rPr>
        <w:t xml:space="preserve"> В оглавлении (структурном плане) последовательно  перечисляются названия структурных частей курсовой работы. Следует иметь в виду, что названия  разделов (глав, параграфов и т.д.) плана должны быть краткими и четкими, точно соответствовать логике содержания работы. Введение и заключение дополнител</w:t>
      </w:r>
      <w:r w:rsidRPr="000E1448">
        <w:rPr>
          <w:sz w:val="20"/>
          <w:szCs w:val="20"/>
        </w:rPr>
        <w:t>ь</w:t>
      </w:r>
      <w:r w:rsidRPr="000E1448">
        <w:rPr>
          <w:sz w:val="20"/>
          <w:szCs w:val="20"/>
        </w:rPr>
        <w:t>ной расшифровки иметь не должны. Обязательным является указание страницы, с которых начинаются все пункты оглавления (плана). Заголовки в оглавлении дол</w:t>
      </w:r>
      <w:r w:rsidRPr="000E1448">
        <w:rPr>
          <w:sz w:val="20"/>
          <w:szCs w:val="20"/>
        </w:rPr>
        <w:t>ж</w:t>
      </w:r>
      <w:r w:rsidRPr="000E1448">
        <w:rPr>
          <w:sz w:val="20"/>
          <w:szCs w:val="20"/>
        </w:rPr>
        <w:t>ны в точности повторять заголовки, имеющиеся в тексте курсовой работы.</w:t>
      </w:r>
    </w:p>
    <w:p w:rsidR="00F93595" w:rsidRPr="00E44886" w:rsidRDefault="00F93595" w:rsidP="000E1448">
      <w:pPr>
        <w:pStyle w:val="a9"/>
        <w:jc w:val="both"/>
        <w:rPr>
          <w:sz w:val="32"/>
          <w:szCs w:val="32"/>
        </w:rPr>
      </w:pPr>
      <w:r w:rsidRPr="000E1448">
        <w:rPr>
          <w:sz w:val="20"/>
          <w:szCs w:val="20"/>
        </w:rPr>
        <w:tab/>
      </w:r>
      <w:r w:rsidRPr="00E44886">
        <w:rPr>
          <w:sz w:val="32"/>
          <w:szCs w:val="32"/>
        </w:rPr>
        <w:t>2.2.4. Введение</w:t>
      </w:r>
      <w:r w:rsidR="00E5514B" w:rsidRPr="00E44886">
        <w:rPr>
          <w:sz w:val="32"/>
          <w:szCs w:val="32"/>
        </w:rPr>
        <w:t xml:space="preserve"> </w:t>
      </w:r>
      <w:r w:rsidRPr="00E44886">
        <w:rPr>
          <w:sz w:val="32"/>
          <w:szCs w:val="32"/>
        </w:rPr>
        <w:t>является вступительной, на</w:t>
      </w:r>
      <w:r w:rsidRPr="00E44886">
        <w:rPr>
          <w:sz w:val="32"/>
          <w:szCs w:val="32"/>
        </w:rPr>
        <w:t>и</w:t>
      </w:r>
      <w:r w:rsidRPr="00E44886">
        <w:rPr>
          <w:sz w:val="32"/>
          <w:szCs w:val="32"/>
        </w:rPr>
        <w:t>более показательной частью курсовой работы, в нем отражаются основные достоинства работы. Объем введения обычно занимает около 10% общего объ</w:t>
      </w:r>
      <w:r w:rsidRPr="00E44886">
        <w:rPr>
          <w:sz w:val="32"/>
          <w:szCs w:val="32"/>
        </w:rPr>
        <w:t>е</w:t>
      </w:r>
      <w:r w:rsidRPr="00E44886">
        <w:rPr>
          <w:sz w:val="32"/>
          <w:szCs w:val="32"/>
        </w:rPr>
        <w:t>ма курсовой работы.</w:t>
      </w:r>
    </w:p>
    <w:p w:rsidR="00F93595" w:rsidRPr="00E44886" w:rsidRDefault="00F93595" w:rsidP="000E1448">
      <w:pPr>
        <w:pStyle w:val="a9"/>
        <w:jc w:val="both"/>
        <w:rPr>
          <w:sz w:val="32"/>
          <w:szCs w:val="32"/>
        </w:rPr>
      </w:pPr>
      <w:r w:rsidRPr="00E44886">
        <w:rPr>
          <w:sz w:val="32"/>
          <w:szCs w:val="32"/>
        </w:rPr>
        <w:tab/>
        <w:t>Во введении отражается:</w:t>
      </w:r>
    </w:p>
    <w:p w:rsidR="00F93595" w:rsidRPr="00E44886" w:rsidRDefault="00F93595" w:rsidP="000E1448">
      <w:pPr>
        <w:pStyle w:val="a9"/>
        <w:jc w:val="both"/>
        <w:rPr>
          <w:sz w:val="32"/>
          <w:szCs w:val="32"/>
        </w:rPr>
      </w:pPr>
      <w:r w:rsidRPr="00E44886">
        <w:rPr>
          <w:sz w:val="32"/>
          <w:szCs w:val="32"/>
        </w:rPr>
        <w:tab/>
        <w:t>- актуальность и значимость выбранной ст</w:t>
      </w:r>
      <w:r w:rsidRPr="00E44886">
        <w:rPr>
          <w:sz w:val="32"/>
          <w:szCs w:val="32"/>
        </w:rPr>
        <w:t>у</w:t>
      </w:r>
      <w:r w:rsidRPr="00E44886">
        <w:rPr>
          <w:sz w:val="32"/>
          <w:szCs w:val="32"/>
        </w:rPr>
        <w:t>дентом для исследования темы;</w:t>
      </w:r>
    </w:p>
    <w:p w:rsidR="00E44886" w:rsidRPr="00E44886" w:rsidRDefault="00F93595" w:rsidP="000E1448">
      <w:pPr>
        <w:pStyle w:val="a9"/>
        <w:jc w:val="both"/>
        <w:rPr>
          <w:sz w:val="32"/>
          <w:szCs w:val="32"/>
        </w:rPr>
      </w:pPr>
      <w:r w:rsidRPr="00E44886">
        <w:rPr>
          <w:sz w:val="32"/>
          <w:szCs w:val="32"/>
        </w:rPr>
        <w:tab/>
        <w:t>- уровень разработанности темы с указанием фамилий ученых-юристов, внесших свой вклад в разработку темы;</w:t>
      </w:r>
    </w:p>
    <w:p w:rsidR="00E44886" w:rsidRPr="00E44886" w:rsidRDefault="00E44886" w:rsidP="000E1448">
      <w:pPr>
        <w:pStyle w:val="a9"/>
        <w:jc w:val="both"/>
        <w:rPr>
          <w:sz w:val="32"/>
          <w:szCs w:val="32"/>
        </w:rPr>
      </w:pPr>
      <w:r w:rsidRPr="00E44886">
        <w:rPr>
          <w:sz w:val="32"/>
          <w:szCs w:val="32"/>
        </w:rPr>
        <w:lastRenderedPageBreak/>
        <w:t xml:space="preserve">              -предмет и объект исследования;</w:t>
      </w:r>
    </w:p>
    <w:p w:rsidR="00F93595" w:rsidRPr="00E44886" w:rsidRDefault="00F93595" w:rsidP="000E1448">
      <w:pPr>
        <w:pStyle w:val="a9"/>
        <w:jc w:val="both"/>
        <w:rPr>
          <w:sz w:val="32"/>
          <w:szCs w:val="32"/>
        </w:rPr>
      </w:pPr>
      <w:r w:rsidRPr="00E44886">
        <w:rPr>
          <w:sz w:val="32"/>
          <w:szCs w:val="32"/>
        </w:rPr>
        <w:tab/>
        <w:t>- цели и задачи курсового исследования;</w:t>
      </w:r>
    </w:p>
    <w:p w:rsidR="00F93595" w:rsidRPr="00E44886" w:rsidRDefault="00F93595" w:rsidP="000E1448">
      <w:pPr>
        <w:pStyle w:val="a9"/>
        <w:jc w:val="both"/>
        <w:rPr>
          <w:sz w:val="32"/>
          <w:szCs w:val="32"/>
        </w:rPr>
      </w:pPr>
      <w:r w:rsidRPr="00E44886">
        <w:rPr>
          <w:sz w:val="32"/>
          <w:szCs w:val="32"/>
        </w:rPr>
        <w:tab/>
        <w:t>- теоретическая и практическая основа иссл</w:t>
      </w:r>
      <w:r w:rsidRPr="00E44886">
        <w:rPr>
          <w:sz w:val="32"/>
          <w:szCs w:val="32"/>
        </w:rPr>
        <w:t>е</w:t>
      </w:r>
      <w:r w:rsidRPr="00E44886">
        <w:rPr>
          <w:sz w:val="32"/>
          <w:szCs w:val="32"/>
        </w:rPr>
        <w:t>дования;</w:t>
      </w:r>
    </w:p>
    <w:p w:rsidR="00F93595" w:rsidRPr="00E44886" w:rsidRDefault="00F93595" w:rsidP="000E1448">
      <w:pPr>
        <w:pStyle w:val="a9"/>
        <w:jc w:val="both"/>
        <w:rPr>
          <w:sz w:val="32"/>
          <w:szCs w:val="32"/>
        </w:rPr>
      </w:pPr>
      <w:r w:rsidRPr="00E44886">
        <w:rPr>
          <w:sz w:val="32"/>
          <w:szCs w:val="32"/>
        </w:rPr>
        <w:tab/>
        <w:t>- теоретическая и практическая значимость и</w:t>
      </w:r>
      <w:r w:rsidRPr="00E44886">
        <w:rPr>
          <w:sz w:val="32"/>
          <w:szCs w:val="32"/>
        </w:rPr>
        <w:t>с</w:t>
      </w:r>
      <w:r w:rsidRPr="00E44886">
        <w:rPr>
          <w:sz w:val="32"/>
          <w:szCs w:val="32"/>
        </w:rPr>
        <w:t>следования;</w:t>
      </w:r>
    </w:p>
    <w:p w:rsidR="00F93595" w:rsidRPr="00E44886" w:rsidRDefault="00F93595" w:rsidP="000E1448">
      <w:pPr>
        <w:pStyle w:val="a9"/>
        <w:jc w:val="both"/>
        <w:rPr>
          <w:sz w:val="32"/>
          <w:szCs w:val="32"/>
        </w:rPr>
      </w:pPr>
      <w:r w:rsidRPr="00E44886">
        <w:rPr>
          <w:sz w:val="32"/>
          <w:szCs w:val="32"/>
        </w:rPr>
        <w:tab/>
        <w:t>- общая структура работы.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</w:r>
      <w:r w:rsidRPr="000E1448">
        <w:rPr>
          <w:b/>
          <w:bCs/>
          <w:sz w:val="20"/>
          <w:szCs w:val="20"/>
        </w:rPr>
        <w:t>Актуальность</w:t>
      </w:r>
      <w:r w:rsidRPr="000E1448">
        <w:rPr>
          <w:sz w:val="20"/>
          <w:szCs w:val="20"/>
        </w:rPr>
        <w:t xml:space="preserve"> следует определять как значимость, важность, приорите</w:t>
      </w:r>
      <w:r w:rsidRPr="000E1448">
        <w:rPr>
          <w:sz w:val="20"/>
          <w:szCs w:val="20"/>
        </w:rPr>
        <w:t>т</w:t>
      </w:r>
      <w:r w:rsidRPr="000E1448">
        <w:rPr>
          <w:sz w:val="20"/>
          <w:szCs w:val="20"/>
        </w:rPr>
        <w:t>ность выбранной темы. Актуальность исследования надо подтвердить положениями и доводами в пользу научной и практической значимости решения проблем и в</w:t>
      </w:r>
      <w:r w:rsidRPr="000E1448">
        <w:rPr>
          <w:sz w:val="20"/>
          <w:szCs w:val="20"/>
        </w:rPr>
        <w:t>о</w:t>
      </w:r>
      <w:r w:rsidRPr="000E1448">
        <w:rPr>
          <w:sz w:val="20"/>
          <w:szCs w:val="20"/>
        </w:rPr>
        <w:t>просов, обозначенных в курсовой работе. Можно показать, что выбор данной темы обусловлен появлением новой, важной информации (например, принятием нового нормативного акта) или недостаточной разработанностью темы в юридической л</w:t>
      </w:r>
      <w:r w:rsidRPr="000E1448">
        <w:rPr>
          <w:sz w:val="20"/>
          <w:szCs w:val="20"/>
        </w:rPr>
        <w:t>и</w:t>
      </w:r>
      <w:r w:rsidRPr="000E1448">
        <w:rPr>
          <w:sz w:val="20"/>
          <w:szCs w:val="20"/>
        </w:rPr>
        <w:t>тературе, или необходимостью изучения проблемы в связи с изменяющимися соц</w:t>
      </w:r>
      <w:r w:rsidRPr="000E1448">
        <w:rPr>
          <w:sz w:val="20"/>
          <w:szCs w:val="20"/>
        </w:rPr>
        <w:t>и</w:t>
      </w:r>
      <w:r w:rsidRPr="000E1448">
        <w:rPr>
          <w:sz w:val="20"/>
          <w:szCs w:val="20"/>
        </w:rPr>
        <w:t>ально-экономическими условиями. Актуальность может быть обусловлена и прот</w:t>
      </w:r>
      <w:r w:rsidRPr="000E1448">
        <w:rPr>
          <w:sz w:val="20"/>
          <w:szCs w:val="20"/>
        </w:rPr>
        <w:t>и</w:t>
      </w:r>
      <w:r w:rsidRPr="000E1448">
        <w:rPr>
          <w:sz w:val="20"/>
          <w:szCs w:val="20"/>
        </w:rPr>
        <w:t>воречивостью действующего законодательства.</w:t>
      </w:r>
    </w:p>
    <w:p w:rsidR="00586640" w:rsidRDefault="00F93595" w:rsidP="00586640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Обоснование выбранной темы и ее актуальности может выглядеть, напр</w:t>
      </w:r>
      <w:r w:rsidRPr="000E1448">
        <w:rPr>
          <w:sz w:val="20"/>
          <w:szCs w:val="20"/>
        </w:rPr>
        <w:t>и</w:t>
      </w:r>
      <w:r w:rsidRPr="000E1448">
        <w:rPr>
          <w:sz w:val="20"/>
          <w:szCs w:val="20"/>
        </w:rPr>
        <w:t>мер,  следующим образом:</w:t>
      </w:r>
    </w:p>
    <w:p w:rsidR="002F02C1" w:rsidRPr="00586640" w:rsidRDefault="00586640" w:rsidP="00586640">
      <w:pPr>
        <w:pStyle w:val="a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2F02C1" w:rsidRPr="000E1448">
        <w:rPr>
          <w:i/>
          <w:iCs/>
          <w:sz w:val="20"/>
          <w:szCs w:val="20"/>
        </w:rPr>
        <w:t xml:space="preserve"> </w:t>
      </w:r>
      <w:r w:rsidR="002F02C1" w:rsidRPr="002F02C1">
        <w:rPr>
          <w:i/>
          <w:iCs/>
          <w:sz w:val="20"/>
          <w:szCs w:val="20"/>
        </w:rPr>
        <w:t>Развитие современного общества неразрывно связано с существенными преобразованиями во всех сферах жизни,  Сегодня в обществе активно обсуждае</w:t>
      </w:r>
      <w:r w:rsidR="002F02C1" w:rsidRPr="002F02C1">
        <w:rPr>
          <w:i/>
          <w:iCs/>
          <w:sz w:val="20"/>
          <w:szCs w:val="20"/>
        </w:rPr>
        <w:t>т</w:t>
      </w:r>
      <w:r w:rsidR="002F02C1" w:rsidRPr="002F02C1">
        <w:rPr>
          <w:i/>
          <w:iCs/>
          <w:sz w:val="20"/>
          <w:szCs w:val="20"/>
        </w:rPr>
        <w:t xml:space="preserve">ся будущее пенсионной системы России. </w:t>
      </w:r>
    </w:p>
    <w:p w:rsidR="00E01CEB" w:rsidRDefault="002F02C1" w:rsidP="00E01CEB">
      <w:pPr>
        <w:pStyle w:val="a9"/>
        <w:ind w:firstLine="709"/>
        <w:jc w:val="both"/>
        <w:rPr>
          <w:i/>
          <w:iCs/>
          <w:sz w:val="20"/>
          <w:szCs w:val="20"/>
        </w:rPr>
      </w:pPr>
      <w:r w:rsidRPr="002F02C1">
        <w:rPr>
          <w:i/>
          <w:iCs/>
          <w:sz w:val="20"/>
          <w:szCs w:val="20"/>
        </w:rPr>
        <w:t xml:space="preserve"> Кризисное состояние Пенсионного фонда РФ  продемонстрировало нево</w:t>
      </w:r>
      <w:r w:rsidRPr="002F02C1">
        <w:rPr>
          <w:i/>
          <w:iCs/>
          <w:sz w:val="20"/>
          <w:szCs w:val="20"/>
        </w:rPr>
        <w:t>з</w:t>
      </w:r>
      <w:r w:rsidRPr="002F02C1">
        <w:rPr>
          <w:i/>
          <w:iCs/>
          <w:sz w:val="20"/>
          <w:szCs w:val="20"/>
        </w:rPr>
        <w:t>можность дальнейшего сохранения существующей системы пенсионного обеспеч</w:t>
      </w:r>
      <w:r w:rsidRPr="002F02C1">
        <w:rPr>
          <w:i/>
          <w:iCs/>
          <w:sz w:val="20"/>
          <w:szCs w:val="20"/>
        </w:rPr>
        <w:t>е</w:t>
      </w:r>
      <w:r w:rsidRPr="002F02C1">
        <w:rPr>
          <w:i/>
          <w:iCs/>
          <w:sz w:val="20"/>
          <w:szCs w:val="20"/>
        </w:rPr>
        <w:t>ния в стране на фоне обострения демографической ситуации и прогрессирующего ста</w:t>
      </w:r>
      <w:r w:rsidR="00E01CEB">
        <w:rPr>
          <w:i/>
          <w:iCs/>
          <w:sz w:val="20"/>
          <w:szCs w:val="20"/>
        </w:rPr>
        <w:t xml:space="preserve">рения населения. </w:t>
      </w:r>
    </w:p>
    <w:p w:rsidR="002F02C1" w:rsidRPr="002F02C1" w:rsidRDefault="002F02C1" w:rsidP="00E01CEB">
      <w:pPr>
        <w:pStyle w:val="a9"/>
        <w:ind w:firstLine="709"/>
        <w:jc w:val="both"/>
        <w:rPr>
          <w:i/>
          <w:iCs/>
          <w:sz w:val="20"/>
          <w:szCs w:val="20"/>
        </w:rPr>
      </w:pPr>
      <w:r w:rsidRPr="002F02C1">
        <w:rPr>
          <w:i/>
          <w:iCs/>
          <w:sz w:val="20"/>
          <w:szCs w:val="20"/>
        </w:rPr>
        <w:t>Это предопределило необходимость реформирования российской пенсио</w:t>
      </w:r>
      <w:r w:rsidRPr="002F02C1">
        <w:rPr>
          <w:i/>
          <w:iCs/>
          <w:sz w:val="20"/>
          <w:szCs w:val="20"/>
        </w:rPr>
        <w:t>н</w:t>
      </w:r>
      <w:r w:rsidRPr="002F02C1">
        <w:rPr>
          <w:i/>
          <w:iCs/>
          <w:sz w:val="20"/>
          <w:szCs w:val="20"/>
        </w:rPr>
        <w:t xml:space="preserve">ной системы,  в связи  с чем,   Распоряжением  Правительства РФ от 25 декабря 2012 г. № 2524-р  «О Стратегии долгосрочного развития пенсионной системы РФ»  разработана стратегия долгосрочного развития российской пенсионной системы». </w:t>
      </w:r>
      <w:r w:rsidRPr="002F02C1">
        <w:rPr>
          <w:i/>
          <w:iCs/>
          <w:sz w:val="20"/>
          <w:szCs w:val="20"/>
          <w:vertAlign w:val="superscript"/>
        </w:rPr>
        <w:footnoteReference w:id="2"/>
      </w:r>
      <w:r w:rsidRPr="002F02C1">
        <w:rPr>
          <w:i/>
          <w:iCs/>
          <w:sz w:val="20"/>
          <w:szCs w:val="20"/>
        </w:rPr>
        <w:t xml:space="preserve">  Она рассчитана до 2030 г. и определяет социальные приоритеты и механизмы политики в сфере пенсионного страхования. </w:t>
      </w:r>
    </w:p>
    <w:p w:rsidR="002F02C1" w:rsidRPr="002F02C1" w:rsidRDefault="002F02C1" w:rsidP="00E01CEB">
      <w:pPr>
        <w:pStyle w:val="a9"/>
        <w:ind w:firstLine="709"/>
        <w:jc w:val="both"/>
        <w:rPr>
          <w:i/>
          <w:iCs/>
          <w:sz w:val="20"/>
          <w:szCs w:val="20"/>
        </w:rPr>
      </w:pPr>
      <w:r w:rsidRPr="002F02C1">
        <w:rPr>
          <w:i/>
          <w:iCs/>
          <w:sz w:val="20"/>
          <w:szCs w:val="20"/>
        </w:rPr>
        <w:t>19 ноября  2013 года в Госдуме был рассмотрен в первом чтении и приняты законопроекты "О накопительной пенсии", "О страховых пенсиях" и поправки в законодательные акты.</w:t>
      </w:r>
    </w:p>
    <w:p w:rsidR="002F02C1" w:rsidRPr="002F02C1" w:rsidRDefault="002F02C1" w:rsidP="00E01CEB">
      <w:pPr>
        <w:pStyle w:val="a9"/>
        <w:ind w:firstLine="709"/>
        <w:jc w:val="both"/>
        <w:rPr>
          <w:bCs/>
          <w:i/>
          <w:iCs/>
          <w:sz w:val="20"/>
          <w:szCs w:val="20"/>
        </w:rPr>
      </w:pPr>
      <w:r w:rsidRPr="002F02C1">
        <w:rPr>
          <w:i/>
          <w:iCs/>
          <w:sz w:val="20"/>
          <w:szCs w:val="20"/>
        </w:rPr>
        <w:t xml:space="preserve">Эти изменения касаются всех видов пенсий, установленных в Российской Федерации, в том числе и </w:t>
      </w:r>
      <w:r w:rsidRPr="002F02C1">
        <w:rPr>
          <w:bCs/>
          <w:i/>
          <w:iCs/>
          <w:sz w:val="20"/>
          <w:szCs w:val="20"/>
        </w:rPr>
        <w:t>Пенсионного обеспечения государственных гражданских служащих, история которого  знаменуется  датой  6 декабря 1827 года,  когда  Император Николай I утвердил "Устав о пенсиях и единовременных пособиях" г</w:t>
      </w:r>
      <w:r w:rsidRPr="002F02C1">
        <w:rPr>
          <w:bCs/>
          <w:i/>
          <w:iCs/>
          <w:sz w:val="20"/>
          <w:szCs w:val="20"/>
        </w:rPr>
        <w:t>о</w:t>
      </w:r>
      <w:r w:rsidRPr="002F02C1">
        <w:rPr>
          <w:bCs/>
          <w:i/>
          <w:iCs/>
          <w:sz w:val="20"/>
          <w:szCs w:val="20"/>
        </w:rPr>
        <w:lastRenderedPageBreak/>
        <w:t>сударственным (военным и гражданским) служащим и подписал Указ Правител</w:t>
      </w:r>
      <w:r w:rsidRPr="002F02C1">
        <w:rPr>
          <w:bCs/>
          <w:i/>
          <w:iCs/>
          <w:sz w:val="20"/>
          <w:szCs w:val="20"/>
        </w:rPr>
        <w:t>ь</w:t>
      </w:r>
      <w:r w:rsidRPr="002F02C1">
        <w:rPr>
          <w:bCs/>
          <w:i/>
          <w:iCs/>
          <w:sz w:val="20"/>
          <w:szCs w:val="20"/>
        </w:rPr>
        <w:t>ствующему Сенату "к приведению его в действие"  с 1-го января 1828 года.</w:t>
      </w:r>
    </w:p>
    <w:p w:rsidR="002F02C1" w:rsidRPr="002F02C1" w:rsidRDefault="002F02C1" w:rsidP="00E01CEB">
      <w:pPr>
        <w:pStyle w:val="a9"/>
        <w:ind w:firstLine="709"/>
        <w:jc w:val="both"/>
        <w:rPr>
          <w:i/>
          <w:iCs/>
          <w:sz w:val="20"/>
          <w:szCs w:val="20"/>
        </w:rPr>
      </w:pPr>
      <w:r w:rsidRPr="002F02C1">
        <w:rPr>
          <w:i/>
          <w:iCs/>
          <w:sz w:val="20"/>
          <w:szCs w:val="20"/>
        </w:rPr>
        <w:t>К "Уставу о пенсиях прилагалось "Примерное расписание окладов для опр</w:t>
      </w:r>
      <w:r w:rsidRPr="002F02C1">
        <w:rPr>
          <w:i/>
          <w:iCs/>
          <w:sz w:val="20"/>
          <w:szCs w:val="20"/>
        </w:rPr>
        <w:t>е</w:t>
      </w:r>
      <w:r w:rsidRPr="002F02C1">
        <w:rPr>
          <w:i/>
          <w:iCs/>
          <w:sz w:val="20"/>
          <w:szCs w:val="20"/>
        </w:rPr>
        <w:t>деления пенсий гражданским чиновникам по их должностям", которым устанавл</w:t>
      </w:r>
      <w:r w:rsidRPr="002F02C1">
        <w:rPr>
          <w:i/>
          <w:iCs/>
          <w:sz w:val="20"/>
          <w:szCs w:val="20"/>
        </w:rPr>
        <w:t>и</w:t>
      </w:r>
      <w:r w:rsidRPr="002F02C1">
        <w:rPr>
          <w:i/>
          <w:iCs/>
          <w:sz w:val="20"/>
          <w:szCs w:val="20"/>
        </w:rPr>
        <w:t>вались девять разрядов пенсий.</w:t>
      </w:r>
    </w:p>
    <w:p w:rsidR="002F02C1" w:rsidRPr="002F02C1" w:rsidRDefault="002F02C1" w:rsidP="00E01CEB">
      <w:pPr>
        <w:pStyle w:val="a9"/>
        <w:ind w:firstLine="709"/>
        <w:jc w:val="both"/>
        <w:rPr>
          <w:i/>
          <w:iCs/>
          <w:sz w:val="20"/>
          <w:szCs w:val="20"/>
        </w:rPr>
      </w:pPr>
      <w:r w:rsidRPr="002F02C1">
        <w:rPr>
          <w:i/>
          <w:iCs/>
          <w:sz w:val="20"/>
          <w:szCs w:val="20"/>
        </w:rPr>
        <w:t>В соответствии с  Табелем   окладов  пенсий, назначаемых на основании Устава о Пенсиях 6 декабря 1827 года и Высочайшего Указа о пенсиях   6  ноября 1852 года, сумма пенсий была установлена для каждого из 9-ти разрядов гражда</w:t>
      </w:r>
      <w:r w:rsidRPr="002F02C1">
        <w:rPr>
          <w:i/>
          <w:iCs/>
          <w:sz w:val="20"/>
          <w:szCs w:val="20"/>
        </w:rPr>
        <w:t>н</w:t>
      </w:r>
      <w:r w:rsidRPr="002F02C1">
        <w:rPr>
          <w:i/>
          <w:iCs/>
          <w:sz w:val="20"/>
          <w:szCs w:val="20"/>
        </w:rPr>
        <w:t>ским чиновникам, их вдовам и сиротам"</w:t>
      </w:r>
      <w:r w:rsidRPr="002F02C1">
        <w:rPr>
          <w:i/>
          <w:iCs/>
          <w:sz w:val="20"/>
          <w:szCs w:val="20"/>
          <w:vertAlign w:val="superscript"/>
        </w:rPr>
        <w:footnoteReference w:id="3"/>
      </w:r>
    </w:p>
    <w:p w:rsidR="002F02C1" w:rsidRPr="002F02C1" w:rsidRDefault="002F02C1" w:rsidP="00E01CEB">
      <w:pPr>
        <w:pStyle w:val="a9"/>
        <w:ind w:firstLine="709"/>
        <w:jc w:val="both"/>
        <w:rPr>
          <w:i/>
          <w:iCs/>
          <w:sz w:val="20"/>
          <w:szCs w:val="20"/>
        </w:rPr>
      </w:pPr>
      <w:r w:rsidRPr="002F02C1">
        <w:rPr>
          <w:i/>
          <w:iCs/>
          <w:sz w:val="20"/>
          <w:szCs w:val="20"/>
        </w:rPr>
        <w:t>Так было до 1853 года, после чего пенсионное законодательство неодн</w:t>
      </w:r>
      <w:r w:rsidRPr="002F02C1">
        <w:rPr>
          <w:i/>
          <w:iCs/>
          <w:sz w:val="20"/>
          <w:szCs w:val="20"/>
        </w:rPr>
        <w:t>о</w:t>
      </w:r>
      <w:r w:rsidRPr="002F02C1">
        <w:rPr>
          <w:i/>
          <w:iCs/>
          <w:sz w:val="20"/>
          <w:szCs w:val="20"/>
        </w:rPr>
        <w:t>кратно претерпевало изменения.</w:t>
      </w:r>
    </w:p>
    <w:p w:rsidR="002F02C1" w:rsidRPr="002F02C1" w:rsidRDefault="002F02C1" w:rsidP="00E01CEB">
      <w:pPr>
        <w:pStyle w:val="a9"/>
        <w:ind w:firstLine="709"/>
        <w:jc w:val="both"/>
        <w:rPr>
          <w:i/>
          <w:iCs/>
          <w:sz w:val="20"/>
          <w:szCs w:val="20"/>
        </w:rPr>
      </w:pPr>
      <w:r w:rsidRPr="002F02C1">
        <w:rPr>
          <w:i/>
          <w:iCs/>
          <w:sz w:val="20"/>
          <w:szCs w:val="20"/>
        </w:rPr>
        <w:t>В России  с 2002 года действует пенсионная модель, основанная на страх</w:t>
      </w:r>
      <w:r w:rsidRPr="002F02C1">
        <w:rPr>
          <w:i/>
          <w:iCs/>
          <w:sz w:val="20"/>
          <w:szCs w:val="20"/>
        </w:rPr>
        <w:t>о</w:t>
      </w:r>
      <w:r w:rsidRPr="002F02C1">
        <w:rPr>
          <w:i/>
          <w:iCs/>
          <w:sz w:val="20"/>
          <w:szCs w:val="20"/>
        </w:rPr>
        <w:t>вых принципах. Это значит, что размер пенсии напрямую зависит от размера пе</w:t>
      </w:r>
      <w:r w:rsidRPr="002F02C1">
        <w:rPr>
          <w:i/>
          <w:iCs/>
          <w:sz w:val="20"/>
          <w:szCs w:val="20"/>
        </w:rPr>
        <w:t>н</w:t>
      </w:r>
      <w:r w:rsidRPr="002F02C1">
        <w:rPr>
          <w:i/>
          <w:iCs/>
          <w:sz w:val="20"/>
          <w:szCs w:val="20"/>
        </w:rPr>
        <w:t>сионных взносов, сформированных за всю трудовую деятельность на лицевом счете гражданина, который  в настоящий  момент в связи с изменениями и дополнени</w:t>
      </w:r>
      <w:r w:rsidRPr="002F02C1">
        <w:rPr>
          <w:i/>
          <w:iCs/>
          <w:sz w:val="20"/>
          <w:szCs w:val="20"/>
        </w:rPr>
        <w:t>я</w:t>
      </w:r>
      <w:r w:rsidRPr="002F02C1">
        <w:rPr>
          <w:i/>
          <w:iCs/>
          <w:sz w:val="20"/>
          <w:szCs w:val="20"/>
        </w:rPr>
        <w:t>ми, внесенных в него, существенно изменился.</w:t>
      </w:r>
    </w:p>
    <w:p w:rsidR="00F93595" w:rsidRPr="000E1448" w:rsidRDefault="002F02C1" w:rsidP="00E01CEB">
      <w:pPr>
        <w:pStyle w:val="a9"/>
        <w:ind w:firstLine="709"/>
        <w:jc w:val="both"/>
        <w:rPr>
          <w:i/>
          <w:iCs/>
          <w:sz w:val="20"/>
          <w:szCs w:val="20"/>
        </w:rPr>
      </w:pPr>
      <w:r w:rsidRPr="002F02C1">
        <w:rPr>
          <w:i/>
          <w:iCs/>
          <w:sz w:val="20"/>
          <w:szCs w:val="20"/>
        </w:rPr>
        <w:t>Все данные обстоятельства свидетельствуют об актуальности темы и</w:t>
      </w:r>
      <w:r w:rsidRPr="002F02C1">
        <w:rPr>
          <w:i/>
          <w:iCs/>
          <w:sz w:val="20"/>
          <w:szCs w:val="20"/>
        </w:rPr>
        <w:t>с</w:t>
      </w:r>
      <w:r w:rsidRPr="002F02C1">
        <w:rPr>
          <w:i/>
          <w:iCs/>
          <w:sz w:val="20"/>
          <w:szCs w:val="20"/>
        </w:rPr>
        <w:t>следова</w:t>
      </w:r>
      <w:r>
        <w:rPr>
          <w:i/>
          <w:iCs/>
          <w:sz w:val="20"/>
          <w:szCs w:val="20"/>
        </w:rPr>
        <w:t>ния</w:t>
      </w:r>
      <w:r w:rsidR="00F93595" w:rsidRPr="000E1448">
        <w:rPr>
          <w:i/>
          <w:iCs/>
          <w:sz w:val="20"/>
          <w:szCs w:val="20"/>
        </w:rPr>
        <w:t>”.</w:t>
      </w:r>
    </w:p>
    <w:p w:rsidR="00F93595" w:rsidRPr="00841622" w:rsidRDefault="00E01CEB" w:rsidP="00E01CEB">
      <w:pPr>
        <w:pStyle w:val="a9"/>
        <w:ind w:firstLine="709"/>
        <w:jc w:val="both"/>
        <w:rPr>
          <w:sz w:val="20"/>
          <w:szCs w:val="20"/>
        </w:rPr>
      </w:pPr>
      <w:r w:rsidRPr="00841622">
        <w:rPr>
          <w:b/>
          <w:bCs/>
          <w:sz w:val="20"/>
          <w:szCs w:val="20"/>
        </w:rPr>
        <w:t xml:space="preserve">Предмет и объект </w:t>
      </w:r>
      <w:r w:rsidR="00F93595" w:rsidRPr="00841622">
        <w:rPr>
          <w:sz w:val="20"/>
          <w:szCs w:val="20"/>
        </w:rPr>
        <w:t xml:space="preserve">изучаемой </w:t>
      </w:r>
      <w:r w:rsidR="00841622">
        <w:rPr>
          <w:sz w:val="20"/>
          <w:szCs w:val="20"/>
        </w:rPr>
        <w:t xml:space="preserve"> </w:t>
      </w:r>
      <w:r w:rsidR="00F93595" w:rsidRPr="00841622">
        <w:rPr>
          <w:sz w:val="20"/>
          <w:szCs w:val="20"/>
        </w:rPr>
        <w:t>проблемы</w:t>
      </w:r>
      <w:r w:rsidR="004A0712">
        <w:rPr>
          <w:sz w:val="20"/>
          <w:szCs w:val="20"/>
        </w:rPr>
        <w:t xml:space="preserve"> </w:t>
      </w:r>
      <w:r w:rsidR="00F93595" w:rsidRPr="00841622">
        <w:rPr>
          <w:sz w:val="20"/>
          <w:szCs w:val="20"/>
        </w:rPr>
        <w:t xml:space="preserve"> и обзор литературы может выгл</w:t>
      </w:r>
      <w:r w:rsidR="00F93595" w:rsidRPr="00841622">
        <w:rPr>
          <w:sz w:val="20"/>
          <w:szCs w:val="20"/>
        </w:rPr>
        <w:t>я</w:t>
      </w:r>
      <w:r w:rsidR="00F93595" w:rsidRPr="00841622">
        <w:rPr>
          <w:sz w:val="20"/>
          <w:szCs w:val="20"/>
        </w:rPr>
        <w:t>деть, например, так:</w:t>
      </w:r>
    </w:p>
    <w:p w:rsidR="00E01CEB" w:rsidRPr="00E01CEB" w:rsidRDefault="00F93595" w:rsidP="00E01CEB">
      <w:pPr>
        <w:ind w:firstLine="709"/>
        <w:jc w:val="both"/>
        <w:rPr>
          <w:i/>
          <w:sz w:val="20"/>
          <w:szCs w:val="20"/>
        </w:rPr>
      </w:pPr>
      <w:r w:rsidRPr="00E01CEB">
        <w:rPr>
          <w:i/>
          <w:iCs/>
          <w:sz w:val="20"/>
          <w:szCs w:val="20"/>
        </w:rPr>
        <w:t xml:space="preserve">“ </w:t>
      </w:r>
      <w:r w:rsidR="00E01CEB" w:rsidRPr="00E01CEB">
        <w:rPr>
          <w:i/>
          <w:sz w:val="20"/>
          <w:szCs w:val="20"/>
        </w:rPr>
        <w:t>Предмет данной курсовой работы -  нормы российского права, регул</w:t>
      </w:r>
      <w:r w:rsidR="00E01CEB" w:rsidRPr="00E01CEB">
        <w:rPr>
          <w:i/>
          <w:sz w:val="20"/>
          <w:szCs w:val="20"/>
        </w:rPr>
        <w:t>и</w:t>
      </w:r>
      <w:r w:rsidR="00E01CEB" w:rsidRPr="00E01CEB">
        <w:rPr>
          <w:i/>
          <w:sz w:val="20"/>
          <w:szCs w:val="20"/>
        </w:rPr>
        <w:t xml:space="preserve">рующие порядок </w:t>
      </w:r>
      <w:r w:rsidR="00E01CEB" w:rsidRPr="00E01CEB">
        <w:rPr>
          <w:bCs/>
          <w:i/>
          <w:sz w:val="20"/>
          <w:szCs w:val="20"/>
        </w:rPr>
        <w:t>пенсионного обеспечения государственных гражданских служащих</w:t>
      </w:r>
    </w:p>
    <w:p w:rsidR="00E01CEB" w:rsidRPr="00E01CEB" w:rsidRDefault="00E01CEB" w:rsidP="00E01CEB">
      <w:pPr>
        <w:ind w:firstLine="709"/>
        <w:jc w:val="both"/>
        <w:rPr>
          <w:bCs/>
          <w:i/>
          <w:sz w:val="20"/>
          <w:szCs w:val="20"/>
        </w:rPr>
      </w:pPr>
      <w:r w:rsidRPr="00E01CEB">
        <w:rPr>
          <w:i/>
          <w:sz w:val="20"/>
          <w:szCs w:val="20"/>
        </w:rPr>
        <w:t xml:space="preserve">Объектом исследования являются общественные отношения, возникающие в процессе </w:t>
      </w:r>
      <w:r w:rsidRPr="00E01CEB">
        <w:rPr>
          <w:bCs/>
          <w:i/>
          <w:sz w:val="20"/>
          <w:szCs w:val="20"/>
        </w:rPr>
        <w:t>пенсионного обеспечения государственных гражданских служащих</w:t>
      </w:r>
    </w:p>
    <w:p w:rsidR="00F93595" w:rsidRPr="00E01CEB" w:rsidRDefault="00E01CEB" w:rsidP="00E01CEB">
      <w:pPr>
        <w:ind w:firstLine="709"/>
        <w:jc w:val="both"/>
        <w:rPr>
          <w:sz w:val="28"/>
          <w:szCs w:val="28"/>
        </w:rPr>
      </w:pPr>
      <w:r w:rsidRPr="00E01CEB">
        <w:rPr>
          <w:i/>
          <w:iCs/>
          <w:sz w:val="20"/>
          <w:szCs w:val="20"/>
        </w:rPr>
        <w:t>Теоретическая и практическая составляющие курсовой  работы базируе</w:t>
      </w:r>
      <w:r w:rsidRPr="00E01CEB">
        <w:rPr>
          <w:i/>
          <w:iCs/>
          <w:sz w:val="20"/>
          <w:szCs w:val="20"/>
        </w:rPr>
        <w:t>т</w:t>
      </w:r>
      <w:r w:rsidRPr="00E01CEB">
        <w:rPr>
          <w:i/>
          <w:iCs/>
          <w:sz w:val="20"/>
          <w:szCs w:val="20"/>
        </w:rPr>
        <w:t>ся на Законах РФ, Определениях Конституционного Суда РФ и Постановлениях Правительства РФ, регулирующих отношения, связанных с пенсионным обеспеч</w:t>
      </w:r>
      <w:r w:rsidRPr="00E01CEB">
        <w:rPr>
          <w:i/>
          <w:iCs/>
          <w:sz w:val="20"/>
          <w:szCs w:val="20"/>
        </w:rPr>
        <w:t>е</w:t>
      </w:r>
      <w:r w:rsidRPr="00E01CEB">
        <w:rPr>
          <w:i/>
          <w:iCs/>
          <w:sz w:val="20"/>
          <w:szCs w:val="20"/>
        </w:rPr>
        <w:t>нием государственных служащих в Российской Федерации.</w:t>
      </w:r>
      <w:r w:rsidRPr="000E1448">
        <w:rPr>
          <w:i/>
          <w:iCs/>
          <w:sz w:val="20"/>
          <w:szCs w:val="20"/>
        </w:rPr>
        <w:t>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</w:r>
      <w:r w:rsidRPr="000E1448">
        <w:rPr>
          <w:b/>
          <w:bCs/>
          <w:sz w:val="20"/>
          <w:szCs w:val="20"/>
        </w:rPr>
        <w:t>Цели и задачи исследования</w:t>
      </w:r>
      <w:r w:rsidRPr="000E1448">
        <w:rPr>
          <w:sz w:val="20"/>
          <w:szCs w:val="20"/>
        </w:rPr>
        <w:t xml:space="preserve"> содержат формулировки основной цели, к</w:t>
      </w:r>
      <w:r w:rsidRPr="000E1448">
        <w:rPr>
          <w:sz w:val="20"/>
          <w:szCs w:val="20"/>
        </w:rPr>
        <w:t>о</w:t>
      </w:r>
      <w:r w:rsidRPr="000E1448">
        <w:rPr>
          <w:sz w:val="20"/>
          <w:szCs w:val="20"/>
        </w:rPr>
        <w:t>торая видится в решении основной проблемы, то есть тот  результат, который нужно достичь в ходе исследования. В соответствии с основной целью следует выделить и несколько задач, решение которых необходимо для достижения цели. Формулиро</w:t>
      </w:r>
      <w:r w:rsidRPr="000E1448">
        <w:rPr>
          <w:sz w:val="20"/>
          <w:szCs w:val="20"/>
        </w:rPr>
        <w:t>в</w:t>
      </w:r>
      <w:r w:rsidRPr="000E1448">
        <w:rPr>
          <w:sz w:val="20"/>
          <w:szCs w:val="20"/>
        </w:rPr>
        <w:t>ку целей и задач можно изложить следующим образом:</w:t>
      </w:r>
    </w:p>
    <w:p w:rsidR="00E01CEB" w:rsidRPr="00E01CEB" w:rsidRDefault="00E01CEB" w:rsidP="00E01CEB">
      <w:pPr>
        <w:pStyle w:val="a9"/>
        <w:ind w:firstLine="709"/>
        <w:jc w:val="both"/>
        <w:rPr>
          <w:bCs/>
          <w:i/>
          <w:iCs/>
          <w:sz w:val="20"/>
          <w:szCs w:val="20"/>
        </w:rPr>
      </w:pPr>
      <w:r w:rsidRPr="00E01CEB">
        <w:rPr>
          <w:sz w:val="28"/>
          <w:szCs w:val="28"/>
        </w:rPr>
        <w:t xml:space="preserve"> </w:t>
      </w:r>
      <w:r w:rsidRPr="00E01CEB">
        <w:rPr>
          <w:i/>
          <w:iCs/>
          <w:sz w:val="20"/>
          <w:szCs w:val="20"/>
        </w:rPr>
        <w:t xml:space="preserve">Цель курсовой работы – раскрыть особенности </w:t>
      </w:r>
      <w:r w:rsidRPr="00E01CEB">
        <w:rPr>
          <w:bCs/>
          <w:i/>
          <w:iCs/>
          <w:sz w:val="20"/>
          <w:szCs w:val="20"/>
        </w:rPr>
        <w:t>пенсионного обеспечения государственных гражданских служащих по российскому законодательству.</w:t>
      </w:r>
    </w:p>
    <w:p w:rsidR="00E01CEB" w:rsidRPr="00E01CEB" w:rsidRDefault="00E01CEB" w:rsidP="00E01CEB">
      <w:pPr>
        <w:pStyle w:val="a9"/>
        <w:ind w:firstLine="709"/>
        <w:jc w:val="both"/>
        <w:rPr>
          <w:bCs/>
          <w:i/>
          <w:iCs/>
          <w:sz w:val="20"/>
          <w:szCs w:val="20"/>
        </w:rPr>
      </w:pPr>
      <w:r w:rsidRPr="00E01CEB">
        <w:rPr>
          <w:bCs/>
          <w:i/>
          <w:iCs/>
          <w:sz w:val="20"/>
          <w:szCs w:val="20"/>
        </w:rPr>
        <w:t>Цель исследования определила и его задачи:</w:t>
      </w:r>
    </w:p>
    <w:p w:rsidR="00E01CEB" w:rsidRPr="00E01CEB" w:rsidRDefault="00E01CEB" w:rsidP="00E01CEB">
      <w:pPr>
        <w:pStyle w:val="a9"/>
        <w:ind w:firstLine="709"/>
        <w:jc w:val="both"/>
        <w:rPr>
          <w:bCs/>
          <w:i/>
          <w:iCs/>
          <w:sz w:val="20"/>
          <w:szCs w:val="20"/>
        </w:rPr>
      </w:pPr>
      <w:r w:rsidRPr="00E01CEB">
        <w:rPr>
          <w:bCs/>
          <w:i/>
          <w:iCs/>
          <w:sz w:val="20"/>
          <w:szCs w:val="20"/>
        </w:rPr>
        <w:t>- раскрыть понятие и условия назначения пенсий федеральным государс</w:t>
      </w:r>
      <w:r w:rsidRPr="00E01CEB">
        <w:rPr>
          <w:bCs/>
          <w:i/>
          <w:iCs/>
          <w:sz w:val="20"/>
          <w:szCs w:val="20"/>
        </w:rPr>
        <w:t>т</w:t>
      </w:r>
      <w:r w:rsidRPr="00E01CEB">
        <w:rPr>
          <w:bCs/>
          <w:i/>
          <w:iCs/>
          <w:sz w:val="20"/>
          <w:szCs w:val="20"/>
        </w:rPr>
        <w:t>венным гражданским служащим;</w:t>
      </w:r>
    </w:p>
    <w:p w:rsidR="00E01CEB" w:rsidRPr="00E01CEB" w:rsidRDefault="00E01CEB" w:rsidP="00E01CEB">
      <w:pPr>
        <w:pStyle w:val="a9"/>
        <w:ind w:firstLine="709"/>
        <w:jc w:val="both"/>
        <w:rPr>
          <w:bCs/>
          <w:i/>
          <w:iCs/>
          <w:sz w:val="20"/>
          <w:szCs w:val="20"/>
        </w:rPr>
      </w:pPr>
      <w:r w:rsidRPr="00E01CEB">
        <w:rPr>
          <w:bCs/>
          <w:i/>
          <w:iCs/>
          <w:sz w:val="20"/>
          <w:szCs w:val="20"/>
        </w:rPr>
        <w:t>-отразить  особенности определения, исчисления и подтверждения   ст</w:t>
      </w:r>
      <w:r w:rsidRPr="00E01CEB">
        <w:rPr>
          <w:bCs/>
          <w:i/>
          <w:iCs/>
          <w:sz w:val="20"/>
          <w:szCs w:val="20"/>
        </w:rPr>
        <w:t>а</w:t>
      </w:r>
      <w:r w:rsidRPr="00E01CEB">
        <w:rPr>
          <w:bCs/>
          <w:i/>
          <w:iCs/>
          <w:sz w:val="20"/>
          <w:szCs w:val="20"/>
        </w:rPr>
        <w:t>жа государственной гражданской службы;</w:t>
      </w:r>
    </w:p>
    <w:p w:rsidR="00E01CEB" w:rsidRPr="00E01CEB" w:rsidRDefault="00E01CEB" w:rsidP="00E01CEB">
      <w:pPr>
        <w:pStyle w:val="a9"/>
        <w:ind w:firstLine="709"/>
        <w:jc w:val="both"/>
        <w:rPr>
          <w:i/>
          <w:iCs/>
          <w:sz w:val="20"/>
          <w:szCs w:val="20"/>
        </w:rPr>
      </w:pPr>
      <w:r w:rsidRPr="00E01CEB">
        <w:rPr>
          <w:i/>
          <w:iCs/>
          <w:sz w:val="20"/>
          <w:szCs w:val="20"/>
        </w:rPr>
        <w:t>-отразить порядок исчисления размера пенсии федеральных государстве</w:t>
      </w:r>
      <w:r w:rsidRPr="00E01CEB">
        <w:rPr>
          <w:i/>
          <w:iCs/>
          <w:sz w:val="20"/>
          <w:szCs w:val="20"/>
        </w:rPr>
        <w:t>н</w:t>
      </w:r>
      <w:r w:rsidRPr="00E01CEB">
        <w:rPr>
          <w:i/>
          <w:iCs/>
          <w:sz w:val="20"/>
          <w:szCs w:val="20"/>
        </w:rPr>
        <w:t xml:space="preserve">ных гражданских служащих. </w:t>
      </w:r>
    </w:p>
    <w:p w:rsidR="00F93595" w:rsidRPr="000E1448" w:rsidRDefault="00E01CEB" w:rsidP="00E01CEB">
      <w:pPr>
        <w:pStyle w:val="a9"/>
        <w:ind w:firstLine="709"/>
        <w:jc w:val="both"/>
        <w:rPr>
          <w:i/>
          <w:iCs/>
          <w:sz w:val="20"/>
          <w:szCs w:val="20"/>
        </w:rPr>
      </w:pPr>
      <w:r w:rsidRPr="00E01CEB">
        <w:rPr>
          <w:i/>
          <w:iCs/>
          <w:sz w:val="20"/>
          <w:szCs w:val="20"/>
        </w:rPr>
        <w:lastRenderedPageBreak/>
        <w:t>-рассмотреть  правила обращения за пенсией за выслугу, ее назначения и выплаты.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2.2.5</w:t>
      </w:r>
      <w:r>
        <w:rPr>
          <w:sz w:val="20"/>
          <w:szCs w:val="20"/>
        </w:rPr>
        <w:t>.</w:t>
      </w:r>
      <w:r w:rsidRPr="000E1448">
        <w:rPr>
          <w:sz w:val="20"/>
          <w:szCs w:val="20"/>
        </w:rPr>
        <w:t xml:space="preserve"> Основная часть по своей структуре может состоять как минимум из двух, реже - из трех глав. В каждой главе должно быть не менее двух более мелких подразделов. Желательно, чтобы главы и подразделы в них резко не отличались по объему. Основная часть должна составлять не менее 75% от полного объема курс</w:t>
      </w:r>
      <w:r w:rsidRPr="000E1448">
        <w:rPr>
          <w:sz w:val="20"/>
          <w:szCs w:val="20"/>
        </w:rPr>
        <w:t>о</w:t>
      </w:r>
      <w:r w:rsidRPr="000E1448">
        <w:rPr>
          <w:sz w:val="20"/>
          <w:szCs w:val="20"/>
        </w:rPr>
        <w:t>вой работы.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2.2.6</w:t>
      </w:r>
      <w:r>
        <w:rPr>
          <w:sz w:val="20"/>
          <w:szCs w:val="20"/>
        </w:rPr>
        <w:t>.</w:t>
      </w:r>
      <w:r w:rsidRPr="000E1448">
        <w:rPr>
          <w:sz w:val="20"/>
          <w:szCs w:val="20"/>
        </w:rPr>
        <w:t xml:space="preserve"> В заключении помещаются итоги исследо</w:t>
      </w:r>
      <w:r w:rsidRPr="000E1448">
        <w:rPr>
          <w:sz w:val="20"/>
          <w:szCs w:val="20"/>
        </w:rPr>
        <w:softHyphen/>
        <w:t>вания, выводы, к которым пришел автор, рекомендации относительно возможностей практического использ</w:t>
      </w:r>
      <w:r w:rsidRPr="000E1448">
        <w:rPr>
          <w:sz w:val="20"/>
          <w:szCs w:val="20"/>
        </w:rPr>
        <w:t>о</w:t>
      </w:r>
      <w:r w:rsidRPr="000E1448">
        <w:rPr>
          <w:sz w:val="20"/>
          <w:szCs w:val="20"/>
        </w:rPr>
        <w:t>вания материалов работы, дальнейшие перспективы изучения темы.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Важнейшее требование к заключению - его краткость и четкость. Рекоме</w:t>
      </w:r>
      <w:r w:rsidRPr="000E1448">
        <w:rPr>
          <w:sz w:val="20"/>
          <w:szCs w:val="20"/>
        </w:rPr>
        <w:t>н</w:t>
      </w:r>
      <w:r w:rsidRPr="000E1448">
        <w:rPr>
          <w:sz w:val="20"/>
          <w:szCs w:val="20"/>
        </w:rPr>
        <w:t>дуемый объем заключения - от 5 до 10%  от общего объема курсовой работы.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Допускается построение текста заключения как перечня наиболее значимых выводов, имеющихся в работе. Будет целесообразным соотнести сделанные в работе выводы с целями и задачами, которые автор сформулировал во введении.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Выводы, сформулированные в заключении, являются результатом пров</w:t>
      </w:r>
      <w:r w:rsidRPr="000E1448">
        <w:rPr>
          <w:sz w:val="20"/>
          <w:szCs w:val="20"/>
        </w:rPr>
        <w:t>е</w:t>
      </w:r>
      <w:r w:rsidRPr="000E1448">
        <w:rPr>
          <w:sz w:val="20"/>
          <w:szCs w:val="20"/>
        </w:rPr>
        <w:t>денного исследования, поэтому они должны быть раскрыты и аргументированы в основной части. Нельзя формулировать выводы и предложения, по поводу которых в основной части исследование не проводилось.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2.2.7</w:t>
      </w:r>
      <w:r>
        <w:rPr>
          <w:sz w:val="20"/>
          <w:szCs w:val="20"/>
        </w:rPr>
        <w:t>.</w:t>
      </w:r>
      <w:r w:rsidRPr="000E1448">
        <w:rPr>
          <w:sz w:val="20"/>
          <w:szCs w:val="20"/>
        </w:rPr>
        <w:t xml:space="preserve"> Список использованной литературы занимает важное место в стру</w:t>
      </w:r>
      <w:r w:rsidRPr="000E1448">
        <w:rPr>
          <w:sz w:val="20"/>
          <w:szCs w:val="20"/>
        </w:rPr>
        <w:t>к</w:t>
      </w:r>
      <w:r w:rsidRPr="000E1448">
        <w:rPr>
          <w:sz w:val="20"/>
          <w:szCs w:val="20"/>
        </w:rPr>
        <w:t>туре курсовой работы. В библиографический список включаются только те закон</w:t>
      </w:r>
      <w:r w:rsidRPr="000E1448">
        <w:rPr>
          <w:sz w:val="20"/>
          <w:szCs w:val="20"/>
        </w:rPr>
        <w:t>о</w:t>
      </w:r>
      <w:r w:rsidRPr="000E1448">
        <w:rPr>
          <w:sz w:val="20"/>
          <w:szCs w:val="20"/>
        </w:rPr>
        <w:t>дательные акты, нормативные материалы, литературные и информационные исто</w:t>
      </w:r>
      <w:r w:rsidRPr="000E1448">
        <w:rPr>
          <w:sz w:val="20"/>
          <w:szCs w:val="20"/>
        </w:rPr>
        <w:t>ч</w:t>
      </w:r>
      <w:r w:rsidRPr="000E1448">
        <w:rPr>
          <w:sz w:val="20"/>
          <w:szCs w:val="20"/>
        </w:rPr>
        <w:t>ники, которые нашли отражение в тексте работы. Не рекомендуется включать в п</w:t>
      </w:r>
      <w:r w:rsidRPr="000E1448">
        <w:rPr>
          <w:sz w:val="20"/>
          <w:szCs w:val="20"/>
        </w:rPr>
        <w:t>е</w:t>
      </w:r>
      <w:r w:rsidRPr="000E1448">
        <w:rPr>
          <w:sz w:val="20"/>
          <w:szCs w:val="20"/>
        </w:rPr>
        <w:t xml:space="preserve">речень используемой литературы научно-популярные книги, выдержки из газет. </w:t>
      </w:r>
    </w:p>
    <w:p w:rsidR="00F93595" w:rsidRDefault="00F93595" w:rsidP="000E1448">
      <w:pPr>
        <w:pStyle w:val="a9"/>
        <w:jc w:val="both"/>
        <w:rPr>
          <w:b/>
          <w:bCs/>
          <w:caps/>
          <w:sz w:val="20"/>
          <w:szCs w:val="20"/>
        </w:rPr>
      </w:pPr>
    </w:p>
    <w:p w:rsidR="00F93595" w:rsidRPr="000E1448" w:rsidRDefault="00F93595" w:rsidP="00B71089">
      <w:pPr>
        <w:pStyle w:val="a9"/>
        <w:jc w:val="center"/>
        <w:rPr>
          <w:b/>
          <w:bCs/>
          <w:caps/>
          <w:sz w:val="20"/>
          <w:szCs w:val="20"/>
        </w:rPr>
      </w:pPr>
      <w:r w:rsidRPr="000E1448">
        <w:rPr>
          <w:b/>
          <w:bCs/>
          <w:caps/>
          <w:sz w:val="20"/>
          <w:szCs w:val="20"/>
        </w:rPr>
        <w:t>3. Общие требованияк содержанию курсовой работы</w:t>
      </w:r>
    </w:p>
    <w:p w:rsidR="00F93595" w:rsidRPr="000E1448" w:rsidRDefault="00F93595" w:rsidP="00B71089">
      <w:pPr>
        <w:pStyle w:val="a9"/>
        <w:jc w:val="center"/>
        <w:rPr>
          <w:sz w:val="20"/>
          <w:szCs w:val="20"/>
        </w:rPr>
      </w:pPr>
      <w:r w:rsidRPr="000E1448">
        <w:rPr>
          <w:b/>
          <w:bCs/>
          <w:caps/>
          <w:sz w:val="20"/>
          <w:szCs w:val="20"/>
        </w:rPr>
        <w:t>и рекомендации по ее изложению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3.1. Содержание курсовой работы должно раскрывать тему и соответств</w:t>
      </w:r>
      <w:r w:rsidRPr="000E1448">
        <w:rPr>
          <w:sz w:val="20"/>
          <w:szCs w:val="20"/>
        </w:rPr>
        <w:t>о</w:t>
      </w:r>
      <w:r w:rsidRPr="000E1448">
        <w:rPr>
          <w:sz w:val="20"/>
          <w:szCs w:val="20"/>
        </w:rPr>
        <w:t>вать плану (оглавлению).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3.2. В курсовой работе необходимо отразить собственное понимание и о</w:t>
      </w:r>
      <w:r w:rsidRPr="000E1448">
        <w:rPr>
          <w:sz w:val="20"/>
          <w:szCs w:val="20"/>
        </w:rPr>
        <w:t>с</w:t>
      </w:r>
      <w:r w:rsidRPr="000E1448">
        <w:rPr>
          <w:sz w:val="20"/>
          <w:szCs w:val="20"/>
        </w:rPr>
        <w:t>мысление студентом проблемы на основе изучения литературы, оценку тех или др</w:t>
      </w:r>
      <w:r w:rsidRPr="000E1448">
        <w:rPr>
          <w:sz w:val="20"/>
          <w:szCs w:val="20"/>
        </w:rPr>
        <w:t>у</w:t>
      </w:r>
      <w:r w:rsidRPr="000E1448">
        <w:rPr>
          <w:sz w:val="20"/>
          <w:szCs w:val="20"/>
        </w:rPr>
        <w:t>гих аспектов теорий и концепций со ссылкой на их авторов. Главная задача изуч</w:t>
      </w:r>
      <w:r w:rsidRPr="000E1448">
        <w:rPr>
          <w:sz w:val="20"/>
          <w:szCs w:val="20"/>
        </w:rPr>
        <w:t>е</w:t>
      </w:r>
      <w:r w:rsidRPr="000E1448">
        <w:rPr>
          <w:sz w:val="20"/>
          <w:szCs w:val="20"/>
        </w:rPr>
        <w:t>ния литературы по избранной теме - проследить характер постановки и решения определенной проблемы различными авторами, ознакомиться с аргументацией их выводов и обобщений, для того чтобы на основе анализа, систематизирования, о</w:t>
      </w:r>
      <w:r w:rsidRPr="000E1448">
        <w:rPr>
          <w:sz w:val="20"/>
          <w:szCs w:val="20"/>
        </w:rPr>
        <w:t>с</w:t>
      </w:r>
      <w:r w:rsidRPr="000E1448">
        <w:rPr>
          <w:sz w:val="20"/>
          <w:szCs w:val="20"/>
        </w:rPr>
        <w:t>мысления полученного материала выяснить современное состояние вопроса и сформулировать собственную позицию.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3.3. Курсовая работа должна носить творческий характер, позволяющий раскрыть потенциал студента, его эрудицию, кругозор, умение находить инновац</w:t>
      </w:r>
      <w:r w:rsidRPr="000E1448">
        <w:rPr>
          <w:sz w:val="20"/>
          <w:szCs w:val="20"/>
        </w:rPr>
        <w:t>и</w:t>
      </w:r>
      <w:r w:rsidRPr="000E1448">
        <w:rPr>
          <w:sz w:val="20"/>
          <w:szCs w:val="20"/>
        </w:rPr>
        <w:t>онные, нестандартные пути решения проблем.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3.4. Все разделы курсовой работы выстраиваются в строгой логической п</w:t>
      </w:r>
      <w:r w:rsidRPr="000E1448">
        <w:rPr>
          <w:sz w:val="20"/>
          <w:szCs w:val="20"/>
        </w:rPr>
        <w:t>о</w:t>
      </w:r>
      <w:r w:rsidRPr="000E1448">
        <w:rPr>
          <w:sz w:val="20"/>
          <w:szCs w:val="20"/>
        </w:rPr>
        <w:t xml:space="preserve">следовательности и взаимосвязанности. Материал внутри раздела также должен быть изложен логически последовательно. При его подаче необходимо использовать научный стиль русского литературного языка. Не следует употреблять  излишне пространных и сложно построенных предложений, а также чрезмерно кратких  фраз, </w:t>
      </w:r>
      <w:r w:rsidRPr="000E1448">
        <w:rPr>
          <w:sz w:val="20"/>
          <w:szCs w:val="20"/>
        </w:rPr>
        <w:lastRenderedPageBreak/>
        <w:t>допускающих двойное толкование. Трактовка ключевых для курсовой работы пон</w:t>
      </w:r>
      <w:r w:rsidRPr="000E1448">
        <w:rPr>
          <w:sz w:val="20"/>
          <w:szCs w:val="20"/>
        </w:rPr>
        <w:t>я</w:t>
      </w:r>
      <w:r w:rsidRPr="000E1448">
        <w:rPr>
          <w:sz w:val="20"/>
          <w:szCs w:val="20"/>
        </w:rPr>
        <w:t>тий должна быть строго однозначной.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3.5. Курсовая работа выполняется с соблюдением орфографических, пун</w:t>
      </w:r>
      <w:r w:rsidRPr="000E1448">
        <w:rPr>
          <w:sz w:val="20"/>
          <w:szCs w:val="20"/>
        </w:rPr>
        <w:t>к</w:t>
      </w:r>
      <w:r w:rsidRPr="000E1448">
        <w:rPr>
          <w:sz w:val="20"/>
          <w:szCs w:val="20"/>
        </w:rPr>
        <w:t>туационных, стилистических норм русского языка.</w:t>
      </w:r>
    </w:p>
    <w:p w:rsidR="00E01CEB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3.6. Стиль письменной научной речи - это безличный монолог, поэтому и</w:t>
      </w:r>
      <w:r w:rsidRPr="000E1448">
        <w:rPr>
          <w:sz w:val="20"/>
          <w:szCs w:val="20"/>
        </w:rPr>
        <w:t>з</w:t>
      </w:r>
      <w:r w:rsidRPr="000E1448">
        <w:rPr>
          <w:sz w:val="20"/>
          <w:szCs w:val="20"/>
        </w:rPr>
        <w:t>ложение, как правило, ведется от третьего лица. Не рекомендуется употреблять в тексте такие выражения как “я наблюдал”, “я считаю”, “по моему мнению” и т.п., лучше использовать местоимение “мы”. В тексте курсовой работы уместно испол</w:t>
      </w:r>
      <w:r w:rsidRPr="000E1448">
        <w:rPr>
          <w:sz w:val="20"/>
          <w:szCs w:val="20"/>
        </w:rPr>
        <w:t>ь</w:t>
      </w:r>
      <w:r w:rsidRPr="000E1448">
        <w:rPr>
          <w:sz w:val="20"/>
          <w:szCs w:val="20"/>
        </w:rPr>
        <w:t>зовать обороты с сохранением первого лица множественного числа, в которых о</w:t>
      </w:r>
      <w:r w:rsidRPr="000E1448">
        <w:rPr>
          <w:sz w:val="20"/>
          <w:szCs w:val="20"/>
        </w:rPr>
        <w:t>т</w:t>
      </w:r>
      <w:r w:rsidRPr="000E1448">
        <w:rPr>
          <w:sz w:val="20"/>
          <w:szCs w:val="20"/>
        </w:rPr>
        <w:t>сутствует местоимение “мы”, в этом случае фразы строятся с употреблением слов: “наблюдаем”, “устанавливаем”, “имеем”. Можно использовать выражения: “на наш взгляд”, “по нашему мнению”, “по мнению автора (курсовой работы)” или выражать ту же мысль в безличной форме: “на основе выполненного анализа можно утве</w:t>
      </w:r>
      <w:r w:rsidRPr="000E1448">
        <w:rPr>
          <w:sz w:val="20"/>
          <w:szCs w:val="20"/>
        </w:rPr>
        <w:t>р</w:t>
      </w:r>
      <w:r w:rsidRPr="000E1448">
        <w:rPr>
          <w:sz w:val="20"/>
          <w:szCs w:val="20"/>
        </w:rPr>
        <w:t>ждать…”,  “проведенные исследования подтвердили…”, считается...”, “предполаг</w:t>
      </w:r>
      <w:r w:rsidRPr="000E1448">
        <w:rPr>
          <w:sz w:val="20"/>
          <w:szCs w:val="20"/>
        </w:rPr>
        <w:t>а</w:t>
      </w:r>
      <w:r w:rsidRPr="000E1448">
        <w:rPr>
          <w:sz w:val="20"/>
          <w:szCs w:val="20"/>
        </w:rPr>
        <w:t>ется…”</w:t>
      </w:r>
    </w:p>
    <w:p w:rsidR="00F93595" w:rsidRPr="000E1448" w:rsidRDefault="00F93595" w:rsidP="000E1448">
      <w:pPr>
        <w:pStyle w:val="a9"/>
        <w:jc w:val="both"/>
        <w:rPr>
          <w:b/>
          <w:bCs/>
          <w:caps/>
          <w:sz w:val="20"/>
          <w:szCs w:val="20"/>
        </w:rPr>
      </w:pPr>
    </w:p>
    <w:p w:rsidR="00F93595" w:rsidRPr="000E1448" w:rsidRDefault="00F93595" w:rsidP="00B71089">
      <w:pPr>
        <w:pStyle w:val="a9"/>
        <w:jc w:val="center"/>
        <w:rPr>
          <w:b/>
          <w:bCs/>
          <w:caps/>
          <w:sz w:val="20"/>
          <w:szCs w:val="20"/>
        </w:rPr>
      </w:pPr>
      <w:r w:rsidRPr="000E1448">
        <w:rPr>
          <w:b/>
          <w:bCs/>
          <w:caps/>
          <w:sz w:val="20"/>
          <w:szCs w:val="20"/>
        </w:rPr>
        <w:t>4. Сбор, анализ и обобщение</w:t>
      </w:r>
    </w:p>
    <w:p w:rsidR="00F93595" w:rsidRPr="000E1448" w:rsidRDefault="00F93595" w:rsidP="00B71089">
      <w:pPr>
        <w:pStyle w:val="a9"/>
        <w:jc w:val="center"/>
        <w:rPr>
          <w:sz w:val="20"/>
          <w:szCs w:val="20"/>
        </w:rPr>
      </w:pPr>
      <w:r w:rsidRPr="000E1448">
        <w:rPr>
          <w:b/>
          <w:bCs/>
          <w:caps/>
          <w:sz w:val="20"/>
          <w:szCs w:val="20"/>
        </w:rPr>
        <w:t>фактического материала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4.1. Сбор, анализ и обобщение материалов по теме - один из самых труд</w:t>
      </w:r>
      <w:r w:rsidRPr="000E1448">
        <w:rPr>
          <w:sz w:val="20"/>
          <w:szCs w:val="20"/>
        </w:rPr>
        <w:t>о</w:t>
      </w:r>
      <w:r w:rsidRPr="000E1448">
        <w:rPr>
          <w:sz w:val="20"/>
          <w:szCs w:val="20"/>
        </w:rPr>
        <w:t>емких и сложных этапов при написании курсовой работы. Он требует от студента детального изучения нормативно-правового материала, большого объема литерат</w:t>
      </w:r>
      <w:r w:rsidRPr="000E1448">
        <w:rPr>
          <w:sz w:val="20"/>
          <w:szCs w:val="20"/>
        </w:rPr>
        <w:t>у</w:t>
      </w:r>
      <w:r w:rsidRPr="000E1448">
        <w:rPr>
          <w:sz w:val="20"/>
          <w:szCs w:val="20"/>
        </w:rPr>
        <w:t>ры, освещающего  различные подходы и взгляды авторов; концентрации внимания. Собранный материал необходимо обобщить, то есть систематизировать и классиф</w:t>
      </w:r>
      <w:r w:rsidRPr="000E1448">
        <w:rPr>
          <w:sz w:val="20"/>
          <w:szCs w:val="20"/>
        </w:rPr>
        <w:t>и</w:t>
      </w:r>
      <w:r w:rsidRPr="000E1448">
        <w:rPr>
          <w:sz w:val="20"/>
          <w:szCs w:val="20"/>
        </w:rPr>
        <w:t>цировать. Только после этого можно выявить причины и взаимосвязь явлений и процессов и сформулировать свои выводы и предложения.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4.2. При накапливании фактического материала удобно использовать в</w:t>
      </w:r>
      <w:r w:rsidRPr="000E1448">
        <w:rPr>
          <w:sz w:val="20"/>
          <w:szCs w:val="20"/>
        </w:rPr>
        <w:t>ы</w:t>
      </w:r>
      <w:r w:rsidRPr="000E1448">
        <w:rPr>
          <w:sz w:val="20"/>
          <w:szCs w:val="20"/>
        </w:rPr>
        <w:t>писки. Важно помнить, что начинать любого вида записи следует с библиографич</w:t>
      </w:r>
      <w:r w:rsidRPr="000E1448">
        <w:rPr>
          <w:sz w:val="20"/>
          <w:szCs w:val="20"/>
        </w:rPr>
        <w:t>е</w:t>
      </w:r>
      <w:r w:rsidRPr="000E1448">
        <w:rPr>
          <w:sz w:val="20"/>
          <w:szCs w:val="20"/>
        </w:rPr>
        <w:t>ских данных источника. Нужно зафиксировать  фамилию и инициалы автора, назв</w:t>
      </w:r>
      <w:r w:rsidRPr="000E1448">
        <w:rPr>
          <w:sz w:val="20"/>
          <w:szCs w:val="20"/>
        </w:rPr>
        <w:t>а</w:t>
      </w:r>
      <w:r w:rsidRPr="000E1448">
        <w:rPr>
          <w:sz w:val="20"/>
          <w:szCs w:val="20"/>
        </w:rPr>
        <w:t>ние произведения, год и место издания, издательство, страницу, имея в виду, что в будущем может возникнуть необходимость вернуться к данному источнику. Эти сведения будут необходимы и при составлении списка используемой литературы.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Сложность выписывания заключается в умении найти и выбрать главное и нужное для темы курсовой работы из одного или нескольких текстов. Следует ост</w:t>
      </w:r>
      <w:r w:rsidRPr="000E1448">
        <w:rPr>
          <w:sz w:val="20"/>
          <w:szCs w:val="20"/>
        </w:rPr>
        <w:t>е</w:t>
      </w:r>
      <w:r w:rsidRPr="000E1448">
        <w:rPr>
          <w:sz w:val="20"/>
          <w:szCs w:val="20"/>
        </w:rPr>
        <w:t>регаться автоматического выписывания цитат взамен творческого освоения и анал</w:t>
      </w:r>
      <w:r w:rsidRPr="000E1448">
        <w:rPr>
          <w:sz w:val="20"/>
          <w:szCs w:val="20"/>
        </w:rPr>
        <w:t>и</w:t>
      </w:r>
      <w:r w:rsidRPr="000E1448">
        <w:rPr>
          <w:sz w:val="20"/>
          <w:szCs w:val="20"/>
        </w:rPr>
        <w:t>за  мыслей автора. Выдержки из нормативных актов, авторские высказывания и т.д. могут цитироваться дословно или излагаться своими словами. После каждого цит</w:t>
      </w:r>
      <w:r w:rsidRPr="000E1448">
        <w:rPr>
          <w:sz w:val="20"/>
          <w:szCs w:val="20"/>
        </w:rPr>
        <w:t>и</w:t>
      </w:r>
      <w:r w:rsidRPr="000E1448">
        <w:rPr>
          <w:sz w:val="20"/>
          <w:szCs w:val="20"/>
        </w:rPr>
        <w:t>рования обязательна ссылка на автора и источник - место издания, год издания, н</w:t>
      </w:r>
      <w:r w:rsidRPr="000E1448">
        <w:rPr>
          <w:sz w:val="20"/>
          <w:szCs w:val="20"/>
        </w:rPr>
        <w:t>о</w:t>
      </w:r>
      <w:r w:rsidRPr="000E1448">
        <w:rPr>
          <w:sz w:val="20"/>
          <w:szCs w:val="20"/>
        </w:rPr>
        <w:t>мер страницы. Заимствование текстов из чужих произведений без ссылки на исто</w:t>
      </w:r>
      <w:r w:rsidRPr="000E1448">
        <w:rPr>
          <w:sz w:val="20"/>
          <w:szCs w:val="20"/>
        </w:rPr>
        <w:t>ч</w:t>
      </w:r>
      <w:r w:rsidRPr="000E1448">
        <w:rPr>
          <w:sz w:val="20"/>
          <w:szCs w:val="20"/>
        </w:rPr>
        <w:t>ник не допускается. Плагиат может стать основанием для неудовлетворительной оценки курсовой работы.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Для сбора материала из разных источников выписки особенно удобны. С</w:t>
      </w:r>
      <w:r w:rsidRPr="000E1448">
        <w:rPr>
          <w:sz w:val="20"/>
          <w:szCs w:val="20"/>
        </w:rPr>
        <w:t>у</w:t>
      </w:r>
      <w:r w:rsidRPr="000E1448">
        <w:rPr>
          <w:sz w:val="20"/>
          <w:szCs w:val="20"/>
        </w:rPr>
        <w:t>ществует гибкая форма записи, которая делает возможным не только накопление выписок с фактическим материалом, но и их классификацию по какому-либо пр</w:t>
      </w:r>
      <w:r w:rsidRPr="000E1448">
        <w:rPr>
          <w:sz w:val="20"/>
          <w:szCs w:val="20"/>
        </w:rPr>
        <w:t>и</w:t>
      </w:r>
      <w:r w:rsidRPr="000E1448">
        <w:rPr>
          <w:sz w:val="20"/>
          <w:szCs w:val="20"/>
        </w:rPr>
        <w:t>знаку или принципу. Гибкая форма записи представляет собой использование сп</w:t>
      </w:r>
      <w:r w:rsidRPr="000E1448">
        <w:rPr>
          <w:sz w:val="20"/>
          <w:szCs w:val="20"/>
        </w:rPr>
        <w:t>е</w:t>
      </w:r>
      <w:r w:rsidRPr="000E1448">
        <w:rPr>
          <w:sz w:val="20"/>
          <w:szCs w:val="20"/>
        </w:rPr>
        <w:t>циальных карточек по различным вопросам изучаемой темы или сохранение и</w:t>
      </w:r>
      <w:r w:rsidRPr="000E1448">
        <w:rPr>
          <w:sz w:val="20"/>
          <w:szCs w:val="20"/>
        </w:rPr>
        <w:t>н</w:t>
      </w:r>
      <w:r w:rsidRPr="000E1448">
        <w:rPr>
          <w:sz w:val="20"/>
          <w:szCs w:val="20"/>
        </w:rPr>
        <w:lastRenderedPageBreak/>
        <w:t>формации на одной стороне листа, вследствие чего появляется возможность свобо</w:t>
      </w:r>
      <w:r w:rsidRPr="000E1448">
        <w:rPr>
          <w:sz w:val="20"/>
          <w:szCs w:val="20"/>
        </w:rPr>
        <w:t>д</w:t>
      </w:r>
      <w:r w:rsidRPr="000E1448">
        <w:rPr>
          <w:sz w:val="20"/>
          <w:szCs w:val="20"/>
        </w:rPr>
        <w:t>ного оперирования материалом (записи  можно легко разрезать, переложить, по</w:t>
      </w:r>
      <w:r w:rsidRPr="000E1448">
        <w:rPr>
          <w:sz w:val="20"/>
          <w:szCs w:val="20"/>
        </w:rPr>
        <w:t>д</w:t>
      </w:r>
      <w:r w:rsidRPr="000E1448">
        <w:rPr>
          <w:sz w:val="20"/>
          <w:szCs w:val="20"/>
        </w:rPr>
        <w:t>клеить и т.д.).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При изучении необходимой литературы выписки можно делать в отдельную тетрадь или блокнот. Иногда целесообразно использовать закладки, помещаемые в источник, с пометой на отдельном листе. Наиболее важные материалы выделяются знаком “NB”, что означает “notabene”, т.е. “важно заметить”.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На данном этапе работы будут полезными ксерокопирование исследуемого материала или его сканирование, применение других современных  технологий.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При исследовании фактических материалов нужно учитывать их разделение по смысловому содержанию на аналитические и иллюстративные. Аналитические материалы подвергаются обработке и служат основанием для выводов о наблюда</w:t>
      </w:r>
      <w:r w:rsidRPr="000E1448">
        <w:rPr>
          <w:sz w:val="20"/>
          <w:szCs w:val="20"/>
        </w:rPr>
        <w:t>е</w:t>
      </w:r>
      <w:r w:rsidRPr="000E1448">
        <w:rPr>
          <w:sz w:val="20"/>
          <w:szCs w:val="20"/>
        </w:rPr>
        <w:t>мых процессах и явлениях и формулировки предложений и рекомендаций. Иллюс</w:t>
      </w:r>
      <w:r w:rsidRPr="000E1448">
        <w:rPr>
          <w:sz w:val="20"/>
          <w:szCs w:val="20"/>
        </w:rPr>
        <w:t>т</w:t>
      </w:r>
      <w:r w:rsidRPr="000E1448">
        <w:rPr>
          <w:sz w:val="20"/>
          <w:szCs w:val="20"/>
        </w:rPr>
        <w:t>ративные материалы позволяют констатировать факты без обработки данных.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Полезным для подбора специальной научной, в том числе периодической литературы будет использование справочных правовых систем “Гарант”, “Консул</w:t>
      </w:r>
      <w:r w:rsidRPr="000E1448">
        <w:rPr>
          <w:sz w:val="20"/>
          <w:szCs w:val="20"/>
        </w:rPr>
        <w:t>ь</w:t>
      </w:r>
      <w:r w:rsidRPr="000E1448">
        <w:rPr>
          <w:sz w:val="20"/>
          <w:szCs w:val="20"/>
        </w:rPr>
        <w:t>тант Плюс”, которые имеются в информационной базе читального зала библиотеки.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4.3. Весь собранный фактический материал группируется в соответствии с вопросами примерного варианта плана курсовой работы. Окончательный вариант плана курсовой работы вырабатывается после детального изучения и обра</w:t>
      </w:r>
      <w:r w:rsidRPr="000E1448">
        <w:rPr>
          <w:sz w:val="20"/>
          <w:szCs w:val="20"/>
        </w:rPr>
        <w:softHyphen/>
        <w:t>ботки отобранного материала.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</w:p>
    <w:p w:rsidR="00F93595" w:rsidRPr="000E1448" w:rsidRDefault="00F93595" w:rsidP="00B71089">
      <w:pPr>
        <w:pStyle w:val="a9"/>
        <w:jc w:val="center"/>
        <w:rPr>
          <w:sz w:val="20"/>
          <w:szCs w:val="20"/>
        </w:rPr>
      </w:pPr>
      <w:r w:rsidRPr="000E1448">
        <w:rPr>
          <w:b/>
          <w:bCs/>
          <w:caps/>
          <w:sz w:val="20"/>
          <w:szCs w:val="20"/>
        </w:rPr>
        <w:t>5. Оформление курсовой работы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5.1. Общие положения по оформлению курсовой работы: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 xml:space="preserve">5.1.1. Курсовая работа выполняется на писчей бумаге стандартного формата А4 (210 х </w:t>
      </w:r>
      <w:smartTag w:uri="urn:schemas-microsoft-com:office:smarttags" w:element="metricconverter">
        <w:smartTagPr>
          <w:attr w:name="ProductID" w:val="297 мм"/>
        </w:smartTagPr>
        <w:r w:rsidRPr="000E1448">
          <w:rPr>
            <w:sz w:val="20"/>
            <w:szCs w:val="20"/>
          </w:rPr>
          <w:t>297 мм</w:t>
        </w:r>
      </w:smartTag>
      <w:r w:rsidRPr="000E1448">
        <w:rPr>
          <w:sz w:val="20"/>
          <w:szCs w:val="20"/>
        </w:rPr>
        <w:t>) на одной стороне листа; затем листы необходимо сшить в папке-скоросшивателе. (Выполнение курсовых работ на листах тетради и подшивка их в папки другого типа не допускается).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5.1.2. Объем курсовой работы составляет не менее 15-20 страниц печатного текста или 20-25 страниц рукописного текста.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5.1.3.  Курсовая работа должна быть написана ровным разборчивым поче</w:t>
      </w:r>
      <w:r w:rsidRPr="000E1448">
        <w:rPr>
          <w:sz w:val="20"/>
          <w:szCs w:val="20"/>
        </w:rPr>
        <w:t>р</w:t>
      </w:r>
      <w:r w:rsidRPr="000E1448">
        <w:rPr>
          <w:sz w:val="20"/>
          <w:szCs w:val="20"/>
        </w:rPr>
        <w:t>ком или отпечатана на компьютере. Печатать следует шрифтом 14 через 1,5 инте</w:t>
      </w:r>
      <w:r w:rsidRPr="000E1448">
        <w:rPr>
          <w:sz w:val="20"/>
          <w:szCs w:val="20"/>
        </w:rPr>
        <w:t>р</w:t>
      </w:r>
      <w:r w:rsidRPr="000E1448">
        <w:rPr>
          <w:sz w:val="20"/>
          <w:szCs w:val="20"/>
        </w:rPr>
        <w:t xml:space="preserve">вала. Размеры оставляемых полей: левое - не менее </w:t>
      </w:r>
      <w:smartTag w:uri="urn:schemas-microsoft-com:office:smarttags" w:element="metricconverter">
        <w:smartTagPr>
          <w:attr w:name="ProductID" w:val="30 мм"/>
        </w:smartTagPr>
        <w:r w:rsidRPr="000E1448">
          <w:rPr>
            <w:sz w:val="20"/>
            <w:szCs w:val="20"/>
          </w:rPr>
          <w:t>30 мм</w:t>
        </w:r>
      </w:smartTag>
      <w:r w:rsidRPr="000E1448">
        <w:rPr>
          <w:sz w:val="20"/>
          <w:szCs w:val="20"/>
        </w:rPr>
        <w:t xml:space="preserve">, правое - не менее </w:t>
      </w:r>
      <w:smartTag w:uri="urn:schemas-microsoft-com:office:smarttags" w:element="metricconverter">
        <w:smartTagPr>
          <w:attr w:name="ProductID" w:val="10 мм"/>
        </w:smartTagPr>
        <w:r w:rsidRPr="000E1448">
          <w:rPr>
            <w:sz w:val="20"/>
            <w:szCs w:val="20"/>
          </w:rPr>
          <w:t>10 мм</w:t>
        </w:r>
      </w:smartTag>
      <w:r w:rsidRPr="000E1448">
        <w:rPr>
          <w:sz w:val="20"/>
          <w:szCs w:val="20"/>
        </w:rPr>
        <w:t xml:space="preserve">, нижнее - не </w:t>
      </w:r>
      <w:r w:rsidR="00C70817">
        <w:rPr>
          <w:sz w:val="20"/>
          <w:szCs w:val="20"/>
        </w:rPr>
        <w:t>менее 20 и верхнее - не менее 20</w:t>
      </w:r>
      <w:r w:rsidRPr="000E1448">
        <w:rPr>
          <w:sz w:val="20"/>
          <w:szCs w:val="20"/>
        </w:rPr>
        <w:t xml:space="preserve"> мм.  Вписывать в текст работы слова, формулы, условные знаки, а также выполнять схемы и рисунки допускается ручкой со стержнем черного цвета.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5.1.4. Абзацный отступ должен быть одинаковым и равен пяти знакам.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5.1.5. В курсовой работе используется сплошная нумерация страниц. Вт</w:t>
      </w:r>
      <w:r w:rsidRPr="000E1448">
        <w:rPr>
          <w:sz w:val="20"/>
          <w:szCs w:val="20"/>
        </w:rPr>
        <w:t>о</w:t>
      </w:r>
      <w:r w:rsidRPr="000E1448">
        <w:rPr>
          <w:sz w:val="20"/>
          <w:szCs w:val="20"/>
        </w:rPr>
        <w:t>рой страницей является оглавление (план) работы. На титульном листе номер стр</w:t>
      </w:r>
      <w:r w:rsidRPr="000E1448">
        <w:rPr>
          <w:sz w:val="20"/>
          <w:szCs w:val="20"/>
        </w:rPr>
        <w:t>а</w:t>
      </w:r>
      <w:r w:rsidRPr="000E1448">
        <w:rPr>
          <w:sz w:val="20"/>
          <w:szCs w:val="20"/>
        </w:rPr>
        <w:t>ницы не проставляется. Страницы текста нумеруются арабскими цифрами в нижней правой части страницы.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5.1.6. Введение, каждая глава, заключение, а также список используемой литературы начинаются с новой страницы.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5.1.7. Главы и параграфы должны иметь заголовки. Перед заголовком ст</w:t>
      </w:r>
      <w:r w:rsidRPr="000E1448">
        <w:rPr>
          <w:sz w:val="20"/>
          <w:szCs w:val="20"/>
        </w:rPr>
        <w:t>а</w:t>
      </w:r>
      <w:r w:rsidRPr="000E1448">
        <w:rPr>
          <w:sz w:val="20"/>
          <w:szCs w:val="20"/>
        </w:rPr>
        <w:t>вится номер главы или параграфа, слово “параграф” не пишется (ставится знак п</w:t>
      </w:r>
      <w:r w:rsidRPr="000E1448">
        <w:rPr>
          <w:sz w:val="20"/>
          <w:szCs w:val="20"/>
        </w:rPr>
        <w:t>а</w:t>
      </w:r>
      <w:r w:rsidRPr="000E1448">
        <w:rPr>
          <w:sz w:val="20"/>
          <w:szCs w:val="20"/>
        </w:rPr>
        <w:lastRenderedPageBreak/>
        <w:t>раграфа). Заголовки глав, слова “Введение”, “Заключение”, “Содержание”, “Список литературы” печатаются полностью прописными буквами и размещаются посеред</w:t>
      </w:r>
      <w:r w:rsidRPr="000E1448">
        <w:rPr>
          <w:sz w:val="20"/>
          <w:szCs w:val="20"/>
        </w:rPr>
        <w:t>и</w:t>
      </w:r>
      <w:r w:rsidRPr="000E1448">
        <w:rPr>
          <w:sz w:val="20"/>
          <w:szCs w:val="20"/>
        </w:rPr>
        <w:t>не строки. Точка в конце таких заглавий не ставится. Перенос слов в заглавиях не допускается.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5.1.8. Курсовая работа должна быть подписана студентом на последней странице после списка литературы.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5.2. Оформление титульного листа.</w:t>
      </w:r>
    </w:p>
    <w:p w:rsidR="0096145D" w:rsidRPr="0096145D" w:rsidRDefault="00F93595" w:rsidP="0096145D">
      <w:pPr>
        <w:pStyle w:val="a9"/>
        <w:rPr>
          <w:sz w:val="20"/>
          <w:szCs w:val="20"/>
        </w:rPr>
      </w:pPr>
      <w:r w:rsidRPr="000E1448">
        <w:rPr>
          <w:sz w:val="20"/>
          <w:szCs w:val="20"/>
        </w:rPr>
        <w:tab/>
        <w:t xml:space="preserve">В верхней части титульного листа пишутся </w:t>
      </w:r>
      <w:r w:rsidRPr="0096145D">
        <w:rPr>
          <w:sz w:val="20"/>
          <w:szCs w:val="20"/>
        </w:rPr>
        <w:t>слова “</w:t>
      </w:r>
      <w:r w:rsidR="0096145D" w:rsidRPr="0096145D">
        <w:rPr>
          <w:sz w:val="20"/>
          <w:szCs w:val="20"/>
        </w:rPr>
        <w:t xml:space="preserve"> государственное бю</w:t>
      </w:r>
      <w:r w:rsidR="0096145D" w:rsidRPr="0096145D">
        <w:rPr>
          <w:sz w:val="20"/>
          <w:szCs w:val="20"/>
        </w:rPr>
        <w:t>д</w:t>
      </w:r>
      <w:r w:rsidR="0096145D" w:rsidRPr="0096145D">
        <w:rPr>
          <w:sz w:val="20"/>
          <w:szCs w:val="20"/>
        </w:rPr>
        <w:t>жетное образовательное учреждение</w:t>
      </w:r>
      <w:r w:rsidR="0096145D">
        <w:rPr>
          <w:sz w:val="20"/>
          <w:szCs w:val="20"/>
        </w:rPr>
        <w:t xml:space="preserve"> </w:t>
      </w:r>
      <w:r w:rsidR="0096145D" w:rsidRPr="0096145D">
        <w:rPr>
          <w:sz w:val="20"/>
          <w:szCs w:val="20"/>
        </w:rPr>
        <w:t>среднего профессионального образования</w:t>
      </w:r>
    </w:p>
    <w:p w:rsidR="00F93595" w:rsidRPr="0096145D" w:rsidRDefault="0096145D" w:rsidP="0096145D">
      <w:pPr>
        <w:pStyle w:val="a9"/>
      </w:pPr>
      <w:r w:rsidRPr="0096145D">
        <w:rPr>
          <w:sz w:val="20"/>
          <w:szCs w:val="20"/>
        </w:rPr>
        <w:t>«</w:t>
      </w:r>
      <w:r w:rsidR="00E01CEB">
        <w:rPr>
          <w:sz w:val="20"/>
          <w:szCs w:val="20"/>
        </w:rPr>
        <w:t>Волгоградский колледж управления и новых технологий</w:t>
      </w:r>
      <w:r w:rsidRPr="0096145D">
        <w:rPr>
          <w:sz w:val="20"/>
          <w:szCs w:val="20"/>
        </w:rPr>
        <w:t>»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В центре листа помещаются слова “Курсовая работа”; ниже  указы</w:t>
      </w:r>
      <w:r w:rsidRPr="000E1448">
        <w:rPr>
          <w:sz w:val="20"/>
          <w:szCs w:val="20"/>
        </w:rPr>
        <w:softHyphen/>
        <w:t>ваются тема и  название профессионального модуля, по которому выполнена курсовая р</w:t>
      </w:r>
      <w:r w:rsidRPr="000E1448">
        <w:rPr>
          <w:sz w:val="20"/>
          <w:szCs w:val="20"/>
        </w:rPr>
        <w:t>а</w:t>
      </w:r>
      <w:r w:rsidRPr="000E1448">
        <w:rPr>
          <w:sz w:val="20"/>
          <w:szCs w:val="20"/>
        </w:rPr>
        <w:t>бота ПМ.01 «</w:t>
      </w:r>
      <w:r w:rsidRPr="0096145D">
        <w:rPr>
          <w:bCs/>
          <w:sz w:val="20"/>
          <w:szCs w:val="20"/>
        </w:rPr>
        <w:t>Обеспечение реализации прав граждан в сфере пенсионного обеспеч</w:t>
      </w:r>
      <w:r w:rsidRPr="0096145D">
        <w:rPr>
          <w:bCs/>
          <w:sz w:val="20"/>
          <w:szCs w:val="20"/>
        </w:rPr>
        <w:t>е</w:t>
      </w:r>
      <w:r w:rsidRPr="0096145D">
        <w:rPr>
          <w:bCs/>
          <w:sz w:val="20"/>
          <w:szCs w:val="20"/>
        </w:rPr>
        <w:t>ния и социальной защиты»</w:t>
      </w:r>
      <w:r w:rsidRPr="0096145D">
        <w:rPr>
          <w:sz w:val="20"/>
          <w:szCs w:val="20"/>
        </w:rPr>
        <w:t>;</w:t>
      </w:r>
      <w:r w:rsidRPr="000E1448">
        <w:rPr>
          <w:sz w:val="20"/>
          <w:szCs w:val="20"/>
        </w:rPr>
        <w:t xml:space="preserve"> затем помещаются фамилия, имя, отчество студента, номер группы; фамилия, имя, отчество преподавателя, являющегося руководителем курсовой работы.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 xml:space="preserve">В нижней части листа располагаются название города и год выполнения курсовой работы (образец оформления титульного листа курсовой работы </w:t>
      </w:r>
      <w:r w:rsidR="00586640">
        <w:rPr>
          <w:sz w:val="20"/>
          <w:szCs w:val="20"/>
        </w:rPr>
        <w:t>(Прил</w:t>
      </w:r>
      <w:r w:rsidR="00586640">
        <w:rPr>
          <w:sz w:val="20"/>
          <w:szCs w:val="20"/>
        </w:rPr>
        <w:t>о</w:t>
      </w:r>
      <w:r w:rsidR="00586640">
        <w:rPr>
          <w:sz w:val="20"/>
          <w:szCs w:val="20"/>
        </w:rPr>
        <w:t>жение3)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5.3. Оформление иллюстраций и таблиц.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5.3.1. Графики, схемы, диаграммы располагаются в работе непосредственно после текста.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 xml:space="preserve">5.3.2. Приводимые в качестве иллюстраций графики, схемы, диаграммы нумеруют в пределах всей работы арабскими цифрами, например, “рис. </w:t>
      </w:r>
      <w:smartTag w:uri="urn:schemas-microsoft-com:office:smarttags" w:element="metricconverter">
        <w:smartTagPr>
          <w:attr w:name="ProductID" w:val="1”"/>
        </w:smartTagPr>
        <w:r w:rsidRPr="000E1448">
          <w:rPr>
            <w:sz w:val="20"/>
            <w:szCs w:val="20"/>
          </w:rPr>
          <w:t>1”</w:t>
        </w:r>
      </w:smartTag>
      <w:r w:rsidRPr="000E1448">
        <w:rPr>
          <w:sz w:val="20"/>
          <w:szCs w:val="20"/>
        </w:rPr>
        <w:t xml:space="preserve">, “рис. </w:t>
      </w:r>
      <w:smartTag w:uri="urn:schemas-microsoft-com:office:smarttags" w:element="metricconverter">
        <w:smartTagPr>
          <w:attr w:name="ProductID" w:val="2”"/>
        </w:smartTagPr>
        <w:r w:rsidRPr="000E1448">
          <w:rPr>
            <w:sz w:val="20"/>
            <w:szCs w:val="20"/>
          </w:rPr>
          <w:t>2”</w:t>
        </w:r>
      </w:smartTag>
      <w:r w:rsidRPr="000E1448">
        <w:rPr>
          <w:sz w:val="20"/>
          <w:szCs w:val="20"/>
        </w:rPr>
        <w:t>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При необходимости иллюстрации могут иметь наименование и поясняющие данные (подрисуночный текст). Подрисуночный текст с номером рисунка помещ</w:t>
      </w:r>
      <w:r w:rsidRPr="000E1448">
        <w:rPr>
          <w:sz w:val="20"/>
          <w:szCs w:val="20"/>
        </w:rPr>
        <w:t>а</w:t>
      </w:r>
      <w:r w:rsidRPr="000E1448">
        <w:rPr>
          <w:sz w:val="20"/>
          <w:szCs w:val="20"/>
        </w:rPr>
        <w:t>ют под иллюстрацией.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5.4. Сокращения, принятые в курсовой работе.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В тексте работы допускаются следующие условные сокращения: после п</w:t>
      </w:r>
      <w:r w:rsidRPr="000E1448">
        <w:rPr>
          <w:sz w:val="20"/>
          <w:szCs w:val="20"/>
        </w:rPr>
        <w:t>е</w:t>
      </w:r>
      <w:r w:rsidRPr="000E1448">
        <w:rPr>
          <w:sz w:val="20"/>
          <w:szCs w:val="20"/>
        </w:rPr>
        <w:t>речислений - т.е. (то есть), и т.д. (и так далее), и т.п. (и тому подобное), и др. (и др</w:t>
      </w:r>
      <w:r w:rsidRPr="000E1448">
        <w:rPr>
          <w:sz w:val="20"/>
          <w:szCs w:val="20"/>
        </w:rPr>
        <w:t>у</w:t>
      </w:r>
      <w:r w:rsidRPr="000E1448">
        <w:rPr>
          <w:sz w:val="20"/>
          <w:szCs w:val="20"/>
        </w:rPr>
        <w:t>гие), и пр. (и прочие);при ссылках - см. (смотри), ср. (сравни), при обозначении цифрами веков и годов -    в. (век), вв. (века), г. (год), гг. (годы) и др.; общепринятые условные сокращения - акад. (академик), проф. (профессор), г. (город), обл. (о</w:t>
      </w:r>
      <w:r w:rsidRPr="000E1448">
        <w:rPr>
          <w:sz w:val="20"/>
          <w:szCs w:val="20"/>
        </w:rPr>
        <w:t>б</w:t>
      </w:r>
      <w:r w:rsidRPr="000E1448">
        <w:rPr>
          <w:sz w:val="20"/>
          <w:szCs w:val="20"/>
        </w:rPr>
        <w:t>ласть) и др.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Слова “и другие”, “и тому подобное”, “и прочие” внутри предложения не сокращают, также не сокращаются “так называемый”, “так как”.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5.5. Оформление списка использованной литературы.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5.5.1. В списке указывается литература, которая упоминается или цитируе</w:t>
      </w:r>
      <w:r w:rsidRPr="000E1448">
        <w:rPr>
          <w:sz w:val="20"/>
          <w:szCs w:val="20"/>
        </w:rPr>
        <w:t>т</w:t>
      </w:r>
      <w:r w:rsidRPr="000E1448">
        <w:rPr>
          <w:sz w:val="20"/>
          <w:szCs w:val="20"/>
        </w:rPr>
        <w:t>ся в работе. Чаще всего в списке используется алфавитный способ группировки /существуют и другие способы: систематический, хронологический и т.д./ по фам</w:t>
      </w:r>
      <w:r w:rsidRPr="000E1448">
        <w:rPr>
          <w:sz w:val="20"/>
          <w:szCs w:val="20"/>
        </w:rPr>
        <w:t>и</w:t>
      </w:r>
      <w:r w:rsidRPr="000E1448">
        <w:rPr>
          <w:sz w:val="20"/>
          <w:szCs w:val="20"/>
        </w:rPr>
        <w:t>лиям авторов или заглавиям библиографических источников (если они не имеют авторов).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В курсовых работах широко привлекаются нормативные материалы. Но</w:t>
      </w:r>
      <w:r w:rsidRPr="000E1448">
        <w:rPr>
          <w:sz w:val="20"/>
          <w:szCs w:val="20"/>
        </w:rPr>
        <w:t>р</w:t>
      </w:r>
      <w:r w:rsidRPr="000E1448">
        <w:rPr>
          <w:sz w:val="20"/>
          <w:szCs w:val="20"/>
        </w:rPr>
        <w:t>мативный материал выделяется из общего числа информационных источников и размещается в начале списка использованной литературы. Нормативные материалы  располагают в списке литературы в порядке статуса, а именно: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lastRenderedPageBreak/>
        <w:tab/>
        <w:t>1. Международные нормативные материалы;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2. Федеральные нормативные материалы;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3. Местные но</w:t>
      </w:r>
      <w:r w:rsidR="00E5514B">
        <w:rPr>
          <w:sz w:val="20"/>
          <w:szCs w:val="20"/>
        </w:rPr>
        <w:t>рмативные материалы (по Волгограду</w:t>
      </w:r>
      <w:r w:rsidRPr="000E1448">
        <w:rPr>
          <w:sz w:val="20"/>
          <w:szCs w:val="20"/>
        </w:rPr>
        <w:t xml:space="preserve"> и области).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По значимости нормативные материалы следует размещать в списке в сл</w:t>
      </w:r>
      <w:r w:rsidRPr="000E1448">
        <w:rPr>
          <w:sz w:val="20"/>
          <w:szCs w:val="20"/>
        </w:rPr>
        <w:t>е</w:t>
      </w:r>
      <w:r w:rsidRPr="000E1448">
        <w:rPr>
          <w:sz w:val="20"/>
          <w:szCs w:val="20"/>
        </w:rPr>
        <w:t>дующем порядке: Конституция РФ; законы; Указы Президента РФ; Постановления Правительства РФ; постановления министерств, ведомств; приказы; указания; ра</w:t>
      </w:r>
      <w:r w:rsidRPr="000E1448">
        <w:rPr>
          <w:sz w:val="20"/>
          <w:szCs w:val="20"/>
        </w:rPr>
        <w:t>с</w:t>
      </w:r>
      <w:r w:rsidRPr="000E1448">
        <w:rPr>
          <w:sz w:val="20"/>
          <w:szCs w:val="20"/>
        </w:rPr>
        <w:t>поряжения; письма; инструкции; положения и т.д.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Внутри  нормативных материалов одного уровня  (например, законов), п</w:t>
      </w:r>
      <w:r w:rsidRPr="000E1448">
        <w:rPr>
          <w:sz w:val="20"/>
          <w:szCs w:val="20"/>
        </w:rPr>
        <w:t>е</w:t>
      </w:r>
      <w:r w:rsidRPr="000E1448">
        <w:rPr>
          <w:sz w:val="20"/>
          <w:szCs w:val="20"/>
        </w:rPr>
        <w:t>речень располагается в строгом соответствии алфавиту их названий.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5.5.2. Общие правила оформления выходных сведений издания (книги).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Библиографическое описание на издание оформляют в виде текстовой п</w:t>
      </w:r>
      <w:r w:rsidRPr="000E1448">
        <w:rPr>
          <w:sz w:val="20"/>
          <w:szCs w:val="20"/>
        </w:rPr>
        <w:t>о</w:t>
      </w:r>
      <w:r w:rsidRPr="000E1448">
        <w:rPr>
          <w:sz w:val="20"/>
          <w:szCs w:val="20"/>
        </w:rPr>
        <w:t>лосы с использованием принятого сокращения слов. Источником библиографич</w:t>
      </w:r>
      <w:r w:rsidRPr="000E1448">
        <w:rPr>
          <w:sz w:val="20"/>
          <w:szCs w:val="20"/>
        </w:rPr>
        <w:t>е</w:t>
      </w:r>
      <w:r w:rsidRPr="000E1448">
        <w:rPr>
          <w:sz w:val="20"/>
          <w:szCs w:val="20"/>
        </w:rPr>
        <w:t>ских сведений являются те элементы документа, которые содержат выходные св</w:t>
      </w:r>
      <w:r w:rsidRPr="000E1448">
        <w:rPr>
          <w:sz w:val="20"/>
          <w:szCs w:val="20"/>
        </w:rPr>
        <w:t>е</w:t>
      </w:r>
      <w:r w:rsidRPr="000E1448">
        <w:rPr>
          <w:sz w:val="20"/>
          <w:szCs w:val="20"/>
        </w:rPr>
        <w:t>дения, прежде всего, титульный лист, а также оборотная сторона титульного листа, обложка, сведения перед текстом и др.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Чтобы правильно оформить выходные сведения издания (книги, статьи и т.д.), необходимо соблюдать определенные правила (представлять эти сведения в определенном порядке).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Примеры библиографического описания различных источников информ</w:t>
      </w:r>
      <w:r w:rsidRPr="000E1448">
        <w:rPr>
          <w:sz w:val="20"/>
          <w:szCs w:val="20"/>
        </w:rPr>
        <w:t>а</w:t>
      </w:r>
      <w:r w:rsidRPr="000E1448">
        <w:rPr>
          <w:sz w:val="20"/>
          <w:szCs w:val="20"/>
        </w:rPr>
        <w:t xml:space="preserve">ции </w:t>
      </w:r>
      <w:r w:rsidR="00586640">
        <w:rPr>
          <w:sz w:val="20"/>
          <w:szCs w:val="20"/>
        </w:rPr>
        <w:t>(Приложение4)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5.6. Оформление приложений.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Приложение размещается после списка использованной литературы и имеет сквозную нумерацию страниц. Порядковый номер в приложении ставится в правом верхнем углу страницы. Приложения обычно оформляются на отдельных страницах, причем каждое из них должно иметь свой тематический заголовок и в правом вер</w:t>
      </w:r>
      <w:r w:rsidRPr="000E1448">
        <w:rPr>
          <w:sz w:val="20"/>
          <w:szCs w:val="20"/>
        </w:rPr>
        <w:t>х</w:t>
      </w:r>
      <w:r w:rsidRPr="000E1448">
        <w:rPr>
          <w:sz w:val="20"/>
          <w:szCs w:val="20"/>
        </w:rPr>
        <w:t>нем  углу надпись “Приложение” с указанием его порядкового номера, если прил</w:t>
      </w:r>
      <w:r w:rsidRPr="000E1448">
        <w:rPr>
          <w:sz w:val="20"/>
          <w:szCs w:val="20"/>
        </w:rPr>
        <w:t>о</w:t>
      </w:r>
      <w:r w:rsidRPr="000E1448">
        <w:rPr>
          <w:sz w:val="20"/>
          <w:szCs w:val="20"/>
        </w:rPr>
        <w:t>жений несколько: Приложение 1; Приложение 2 и т.д.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5.7. Оформление примечаний и ссылок.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5.7.1. Курсовая работа может содержать примечания и ссылки на нормати</w:t>
      </w:r>
      <w:r w:rsidRPr="000E1448">
        <w:rPr>
          <w:sz w:val="20"/>
          <w:szCs w:val="20"/>
        </w:rPr>
        <w:t>в</w:t>
      </w:r>
      <w:r w:rsidRPr="000E1448">
        <w:rPr>
          <w:sz w:val="20"/>
          <w:szCs w:val="20"/>
        </w:rPr>
        <w:t>ные документы и литературные источники.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5.7.2. Если имеется одно примечание, его не нумеруют и после слова “Пр</w:t>
      </w:r>
      <w:r w:rsidRPr="000E1448">
        <w:rPr>
          <w:sz w:val="20"/>
          <w:szCs w:val="20"/>
        </w:rPr>
        <w:t>и</w:t>
      </w:r>
      <w:r w:rsidRPr="000E1448">
        <w:rPr>
          <w:sz w:val="20"/>
          <w:szCs w:val="20"/>
        </w:rPr>
        <w:t>мечание” ставят точку. Если примечаний несколько, после слова “Примечания” ст</w:t>
      </w:r>
      <w:r w:rsidRPr="000E1448">
        <w:rPr>
          <w:sz w:val="20"/>
          <w:szCs w:val="20"/>
        </w:rPr>
        <w:t>а</w:t>
      </w:r>
      <w:r w:rsidRPr="000E1448">
        <w:rPr>
          <w:sz w:val="20"/>
          <w:szCs w:val="20"/>
        </w:rPr>
        <w:t>вят двоеточие. Примечания в этом случае нумеруют арабскими цифрами с точкой, например: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 xml:space="preserve">Примечания: 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1. ___________________________</w:t>
      </w:r>
      <w:r>
        <w:rPr>
          <w:sz w:val="20"/>
          <w:szCs w:val="20"/>
        </w:rPr>
        <w:t>_</w:t>
      </w:r>
      <w:r w:rsidRPr="000E1448">
        <w:rPr>
          <w:sz w:val="20"/>
          <w:szCs w:val="20"/>
        </w:rPr>
        <w:t>________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 xml:space="preserve">2. ____________________________________ 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В примечаниях к тексту и таблицам указываются только справочные и п</w:t>
      </w:r>
      <w:r w:rsidRPr="000E1448">
        <w:rPr>
          <w:sz w:val="20"/>
          <w:szCs w:val="20"/>
        </w:rPr>
        <w:t>о</w:t>
      </w:r>
      <w:r w:rsidRPr="000E1448">
        <w:rPr>
          <w:sz w:val="20"/>
          <w:szCs w:val="20"/>
        </w:rPr>
        <w:t>ясняющие данные.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5.7.3. При ссылке на нормативные документы указываются только их об</w:t>
      </w:r>
      <w:r w:rsidRPr="000E1448">
        <w:rPr>
          <w:sz w:val="20"/>
          <w:szCs w:val="20"/>
        </w:rPr>
        <w:t>о</w:t>
      </w:r>
      <w:r w:rsidRPr="000E1448">
        <w:rPr>
          <w:sz w:val="20"/>
          <w:szCs w:val="20"/>
        </w:rPr>
        <w:t>значения, при ссылках на другие документы указываются их порядковый номер в списке используемой литературы. (Если в тексте работы имеются ссылки на литер</w:t>
      </w:r>
      <w:r w:rsidRPr="000E1448">
        <w:rPr>
          <w:sz w:val="20"/>
          <w:szCs w:val="20"/>
        </w:rPr>
        <w:t>а</w:t>
      </w:r>
      <w:r w:rsidRPr="000E1448">
        <w:rPr>
          <w:sz w:val="20"/>
          <w:szCs w:val="20"/>
        </w:rPr>
        <w:t xml:space="preserve">турные источники, список использованной литературы необходимо пронумеровать). Ссылку на литературные источники (монографии, учебники, журнальные статьи и т.д.) производят, указывая в квадратных скобках номер литературного источника по списку литературы, записанный арабскими цифрами без точки, например, [5]. Знак </w:t>
      </w:r>
      <w:r w:rsidRPr="000E1448">
        <w:rPr>
          <w:sz w:val="20"/>
          <w:szCs w:val="20"/>
        </w:rPr>
        <w:lastRenderedPageBreak/>
        <w:t>ссылки, если примечание относится к отдельному слову, должен стоять непосредс</w:t>
      </w:r>
      <w:r w:rsidRPr="000E1448">
        <w:rPr>
          <w:sz w:val="20"/>
          <w:szCs w:val="20"/>
        </w:rPr>
        <w:t>т</w:t>
      </w:r>
      <w:r w:rsidRPr="000E1448">
        <w:rPr>
          <w:sz w:val="20"/>
          <w:szCs w:val="20"/>
        </w:rPr>
        <w:t>венно у этого слова, если же он относится к предложению (или группе предлож</w:t>
      </w:r>
      <w:r w:rsidRPr="000E1448">
        <w:rPr>
          <w:sz w:val="20"/>
          <w:szCs w:val="20"/>
        </w:rPr>
        <w:t>е</w:t>
      </w:r>
      <w:r w:rsidRPr="000E1448">
        <w:rPr>
          <w:sz w:val="20"/>
          <w:szCs w:val="20"/>
        </w:rPr>
        <w:t>ний) - то в конце.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По отношению к знакам препинания знак сноски (ссылки) ставится перед ними (за исключением вопросительного или восклицательного знаков, а также мн</w:t>
      </w:r>
      <w:r w:rsidRPr="000E1448">
        <w:rPr>
          <w:sz w:val="20"/>
          <w:szCs w:val="20"/>
        </w:rPr>
        <w:t>о</w:t>
      </w:r>
      <w:r w:rsidRPr="000E1448">
        <w:rPr>
          <w:sz w:val="20"/>
          <w:szCs w:val="20"/>
        </w:rPr>
        <w:t>готочия). Ссылаться на документ следует в целом или на его разделы и приложения. Ссылки на подразделы, пункты таблицы и иллюстра</w:t>
      </w:r>
      <w:r w:rsidRPr="000E1448">
        <w:rPr>
          <w:sz w:val="20"/>
          <w:szCs w:val="20"/>
        </w:rPr>
        <w:softHyphen/>
        <w:t>ции не допускаются. При ссы</w:t>
      </w:r>
      <w:r w:rsidRPr="000E1448">
        <w:rPr>
          <w:sz w:val="20"/>
          <w:szCs w:val="20"/>
        </w:rPr>
        <w:t>л</w:t>
      </w:r>
      <w:r w:rsidRPr="000E1448">
        <w:rPr>
          <w:sz w:val="20"/>
          <w:szCs w:val="20"/>
        </w:rPr>
        <w:t>ках на раздел или приложение документа указывают номер раздела или приложения и наименование документа.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</w:p>
    <w:p w:rsidR="00F93595" w:rsidRPr="000E1448" w:rsidRDefault="00F93595" w:rsidP="00603222">
      <w:pPr>
        <w:pStyle w:val="a9"/>
        <w:jc w:val="center"/>
        <w:rPr>
          <w:b/>
          <w:bCs/>
          <w:caps/>
          <w:sz w:val="20"/>
          <w:szCs w:val="20"/>
        </w:rPr>
      </w:pPr>
      <w:r w:rsidRPr="000E1448">
        <w:rPr>
          <w:b/>
          <w:bCs/>
          <w:caps/>
          <w:sz w:val="20"/>
          <w:szCs w:val="20"/>
        </w:rPr>
        <w:t>6. Порядок рецензирования</w:t>
      </w:r>
    </w:p>
    <w:p w:rsidR="00F93595" w:rsidRPr="000E1448" w:rsidRDefault="00F93595" w:rsidP="00603222">
      <w:pPr>
        <w:pStyle w:val="a9"/>
        <w:jc w:val="center"/>
        <w:rPr>
          <w:sz w:val="20"/>
          <w:szCs w:val="20"/>
        </w:rPr>
      </w:pPr>
      <w:r w:rsidRPr="000E1448">
        <w:rPr>
          <w:b/>
          <w:bCs/>
          <w:caps/>
          <w:sz w:val="20"/>
          <w:szCs w:val="20"/>
        </w:rPr>
        <w:t>и защиты курсовой работы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6.1. Курсовая работа после ее завершения представляется студентом преп</w:t>
      </w:r>
      <w:r w:rsidRPr="000E1448">
        <w:rPr>
          <w:sz w:val="20"/>
          <w:szCs w:val="20"/>
        </w:rPr>
        <w:t>о</w:t>
      </w:r>
      <w:r w:rsidRPr="000E1448">
        <w:rPr>
          <w:sz w:val="20"/>
          <w:szCs w:val="20"/>
        </w:rPr>
        <w:t>давателю, который осуществлял руководство курсовой работой.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6.2. Курсовая работа подается на проверку преподавателю в законченном виде (прошита, подписана студентом после списка литературы, листы пронумеров</w:t>
      </w:r>
      <w:r w:rsidRPr="000E1448">
        <w:rPr>
          <w:sz w:val="20"/>
          <w:szCs w:val="20"/>
        </w:rPr>
        <w:t>а</w:t>
      </w:r>
      <w:r w:rsidRPr="000E1448">
        <w:rPr>
          <w:sz w:val="20"/>
          <w:szCs w:val="20"/>
        </w:rPr>
        <w:t>ны).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6.3. Преподаватель, осуществляющий руководство курсовой работой ст</w:t>
      </w:r>
      <w:r w:rsidRPr="000E1448">
        <w:rPr>
          <w:sz w:val="20"/>
          <w:szCs w:val="20"/>
        </w:rPr>
        <w:t>у</w:t>
      </w:r>
      <w:r w:rsidRPr="000E1448">
        <w:rPr>
          <w:sz w:val="20"/>
          <w:szCs w:val="20"/>
        </w:rPr>
        <w:t>дента, проверяет ее и вместе с письменным отзывом (рецензией) передает студенту для ознакомления и возможного исправления имеющихся недочетов.</w:t>
      </w:r>
    </w:p>
    <w:p w:rsidR="00F93595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6.4. Письменный отзыв (рецензия) составляется на специальном листе, пр</w:t>
      </w:r>
      <w:r w:rsidRPr="000E1448">
        <w:rPr>
          <w:sz w:val="20"/>
          <w:szCs w:val="20"/>
        </w:rPr>
        <w:t>и</w:t>
      </w:r>
      <w:r w:rsidRPr="000E1448">
        <w:rPr>
          <w:sz w:val="20"/>
          <w:szCs w:val="20"/>
        </w:rPr>
        <w:t>кладывается к курсовой работе для ее защиты.</w:t>
      </w:r>
    </w:p>
    <w:p w:rsidR="00F93595" w:rsidRPr="00841622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</w:r>
      <w:r w:rsidRPr="00841622">
        <w:rPr>
          <w:sz w:val="20"/>
          <w:szCs w:val="20"/>
        </w:rPr>
        <w:t>6.5. Преподаватель, проверив курсовую работу, может сразу поставить оценку со своей подписью на титульном листе работы либо написать слова “К з</w:t>
      </w:r>
      <w:r w:rsidRPr="00841622">
        <w:rPr>
          <w:sz w:val="20"/>
          <w:szCs w:val="20"/>
        </w:rPr>
        <w:t>а</w:t>
      </w:r>
      <w:r w:rsidRPr="00841622">
        <w:rPr>
          <w:sz w:val="20"/>
          <w:szCs w:val="20"/>
        </w:rPr>
        <w:t>щите”, что означает допуск студента к защите курсовой работы.</w:t>
      </w:r>
    </w:p>
    <w:p w:rsidR="00F93595" w:rsidRPr="00841622" w:rsidRDefault="00F93595" w:rsidP="000E1448">
      <w:pPr>
        <w:pStyle w:val="a9"/>
        <w:jc w:val="both"/>
        <w:rPr>
          <w:sz w:val="20"/>
          <w:szCs w:val="20"/>
        </w:rPr>
      </w:pPr>
      <w:r w:rsidRPr="00841622">
        <w:rPr>
          <w:sz w:val="20"/>
          <w:szCs w:val="20"/>
        </w:rPr>
        <w:tab/>
        <w:t>6.6. Курсовая работа оценивается по пятибалльной системе. Студенческие курсовые работы оцениваются с точки зрения их соответствия содержанию темы в рамках профессионального модуля  основной профессиональной образовательной программы по специальности   и значения для профессиональной подготовки буд</w:t>
      </w:r>
      <w:r w:rsidRPr="00841622">
        <w:rPr>
          <w:sz w:val="20"/>
          <w:szCs w:val="20"/>
        </w:rPr>
        <w:t>у</w:t>
      </w:r>
      <w:r w:rsidR="00586640">
        <w:rPr>
          <w:sz w:val="20"/>
          <w:szCs w:val="20"/>
        </w:rPr>
        <w:t>щего специалиста (</w:t>
      </w:r>
      <w:r w:rsidRPr="00841622">
        <w:rPr>
          <w:sz w:val="20"/>
          <w:szCs w:val="20"/>
        </w:rPr>
        <w:t>Основные критерии оценки курсовой работы).</w:t>
      </w:r>
    </w:p>
    <w:p w:rsidR="00F93595" w:rsidRPr="00841622" w:rsidRDefault="00F93595" w:rsidP="000E1448">
      <w:pPr>
        <w:pStyle w:val="a9"/>
        <w:jc w:val="both"/>
        <w:rPr>
          <w:sz w:val="20"/>
          <w:szCs w:val="20"/>
        </w:rPr>
      </w:pPr>
      <w:r w:rsidRPr="00841622">
        <w:rPr>
          <w:sz w:val="20"/>
          <w:szCs w:val="20"/>
        </w:rPr>
        <w:tab/>
        <w:t>6.7. Преподаватель вносит оценку в зачетную книжку студента и в журнал учебных занятий. Положительная оценка по дисциплине, по которой предусматр</w:t>
      </w:r>
      <w:r w:rsidRPr="00841622">
        <w:rPr>
          <w:sz w:val="20"/>
          <w:szCs w:val="20"/>
        </w:rPr>
        <w:t>и</w:t>
      </w:r>
      <w:r w:rsidRPr="00841622">
        <w:rPr>
          <w:sz w:val="20"/>
          <w:szCs w:val="20"/>
        </w:rPr>
        <w:t>вается курсовая работа, выставляется только при условии сдачи курсовой работы на оценку не ниже “удовлетворительно”.</w:t>
      </w:r>
    </w:p>
    <w:p w:rsidR="00F93595" w:rsidRPr="00841622" w:rsidRDefault="00F93595" w:rsidP="000E1448">
      <w:pPr>
        <w:pStyle w:val="a9"/>
        <w:jc w:val="both"/>
        <w:rPr>
          <w:sz w:val="20"/>
          <w:szCs w:val="20"/>
        </w:rPr>
      </w:pPr>
      <w:r w:rsidRPr="00841622">
        <w:rPr>
          <w:sz w:val="20"/>
          <w:szCs w:val="20"/>
        </w:rPr>
        <w:tab/>
        <w:t>6.8. Студентам, получившим неудовлетворительную оценку, курсовая раб</w:t>
      </w:r>
      <w:r w:rsidRPr="00841622">
        <w:rPr>
          <w:sz w:val="20"/>
          <w:szCs w:val="20"/>
        </w:rPr>
        <w:t>о</w:t>
      </w:r>
      <w:r w:rsidRPr="00841622">
        <w:rPr>
          <w:sz w:val="20"/>
          <w:szCs w:val="20"/>
        </w:rPr>
        <w:t>та возвращается вместе с рецензией с оценкой “не допускается к защите”. Этим ст</w:t>
      </w:r>
      <w:r w:rsidRPr="00841622">
        <w:rPr>
          <w:sz w:val="20"/>
          <w:szCs w:val="20"/>
        </w:rPr>
        <w:t>у</w:t>
      </w:r>
      <w:r w:rsidRPr="00841622">
        <w:rPr>
          <w:sz w:val="20"/>
          <w:szCs w:val="20"/>
        </w:rPr>
        <w:t>дентам предоставляется право выбора новой темы курсовой работы или, по реш</w:t>
      </w:r>
      <w:r w:rsidRPr="00841622">
        <w:rPr>
          <w:sz w:val="20"/>
          <w:szCs w:val="20"/>
        </w:rPr>
        <w:t>е</w:t>
      </w:r>
      <w:r w:rsidRPr="00841622">
        <w:rPr>
          <w:sz w:val="20"/>
          <w:szCs w:val="20"/>
        </w:rPr>
        <w:t>нию преподавателя возможна доработка прежней темы; определяется новый срок для ее выполнения и защиты. Повторно выполненную или исправленную работу студент сдает для проверки преподавателю вместе с первой рецензией на нее. Око</w:t>
      </w:r>
      <w:r w:rsidRPr="00841622">
        <w:rPr>
          <w:sz w:val="20"/>
          <w:szCs w:val="20"/>
        </w:rPr>
        <w:t>н</w:t>
      </w:r>
      <w:r w:rsidRPr="00841622">
        <w:rPr>
          <w:sz w:val="20"/>
          <w:szCs w:val="20"/>
        </w:rPr>
        <w:t>чательная оценка за курсовую работу выставляется после ее защиты.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6.9. Если студент не представил курсовую работу, либо допустил грубые нарушения правил оформления, либо получил неудовлетворительную оценку, то это считается академической задолженностью.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lastRenderedPageBreak/>
        <w:tab/>
        <w:t>6.10. Курсовые работы должны быть защищены студентами и оценены пр</w:t>
      </w:r>
      <w:r w:rsidRPr="000E1448">
        <w:rPr>
          <w:sz w:val="20"/>
          <w:szCs w:val="20"/>
        </w:rPr>
        <w:t>е</w:t>
      </w:r>
      <w:r w:rsidRPr="000E1448">
        <w:rPr>
          <w:sz w:val="20"/>
          <w:szCs w:val="20"/>
        </w:rPr>
        <w:t>подавателями в срок, не позднее  недели  до начала экзаменационной сессии.</w:t>
      </w:r>
    </w:p>
    <w:p w:rsidR="00841622" w:rsidRDefault="00841622" w:rsidP="00C24948">
      <w:pPr>
        <w:pStyle w:val="a9"/>
        <w:jc w:val="center"/>
        <w:rPr>
          <w:b/>
          <w:bCs/>
          <w:caps/>
          <w:sz w:val="20"/>
          <w:szCs w:val="20"/>
        </w:rPr>
      </w:pPr>
    </w:p>
    <w:p w:rsidR="00F93595" w:rsidRPr="000E1448" w:rsidRDefault="00F93595" w:rsidP="00C24948">
      <w:pPr>
        <w:pStyle w:val="a9"/>
        <w:jc w:val="center"/>
        <w:rPr>
          <w:b/>
          <w:bCs/>
          <w:caps/>
          <w:sz w:val="20"/>
          <w:szCs w:val="20"/>
        </w:rPr>
      </w:pPr>
      <w:r w:rsidRPr="000E1448">
        <w:rPr>
          <w:b/>
          <w:bCs/>
          <w:caps/>
          <w:sz w:val="20"/>
          <w:szCs w:val="20"/>
        </w:rPr>
        <w:t>7. Основные критерии оценки</w:t>
      </w:r>
    </w:p>
    <w:p w:rsidR="00F93595" w:rsidRPr="000E1448" w:rsidRDefault="00F93595" w:rsidP="00C24948">
      <w:pPr>
        <w:pStyle w:val="a9"/>
        <w:jc w:val="center"/>
        <w:rPr>
          <w:sz w:val="20"/>
          <w:szCs w:val="20"/>
        </w:rPr>
      </w:pPr>
      <w:r w:rsidRPr="000E1448">
        <w:rPr>
          <w:b/>
          <w:bCs/>
          <w:caps/>
          <w:sz w:val="20"/>
          <w:szCs w:val="20"/>
        </w:rPr>
        <w:t>курсовой работы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Основными критериями оценки курсовой работы являются: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- актуальность темы исследования;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- соответствие содержания работы теме;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- систематизация, глубина проработки материала;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- использование достаточного количества основной и дополнительной лит</w:t>
      </w:r>
      <w:r w:rsidRPr="000E1448">
        <w:rPr>
          <w:sz w:val="20"/>
          <w:szCs w:val="20"/>
        </w:rPr>
        <w:t>е</w:t>
      </w:r>
      <w:r w:rsidRPr="000E1448">
        <w:rPr>
          <w:sz w:val="20"/>
          <w:szCs w:val="20"/>
        </w:rPr>
        <w:t>ратуры, полнота и правильность ее использования;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- уровень самостоятельности студента при выполнении курсовой работы, умение сформулировать собственную позицию;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- правильность и полнота разработки поставленных вопросов;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- результативность проведенного исследования, умение находить инновац</w:t>
      </w:r>
      <w:r w:rsidRPr="000E1448">
        <w:rPr>
          <w:sz w:val="20"/>
          <w:szCs w:val="20"/>
        </w:rPr>
        <w:t>и</w:t>
      </w:r>
      <w:r w:rsidRPr="000E1448">
        <w:rPr>
          <w:sz w:val="20"/>
          <w:szCs w:val="20"/>
        </w:rPr>
        <w:t>онные, нестандартные пути решения проблем;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- правильность и значимость выводов для последующей практической де</w:t>
      </w:r>
      <w:r w:rsidRPr="000E1448">
        <w:rPr>
          <w:sz w:val="20"/>
          <w:szCs w:val="20"/>
        </w:rPr>
        <w:t>я</w:t>
      </w:r>
      <w:r w:rsidRPr="000E1448">
        <w:rPr>
          <w:sz w:val="20"/>
          <w:szCs w:val="20"/>
        </w:rPr>
        <w:t>тельности;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- соответствие оформления курсовой работы стандартам, единым требов</w:t>
      </w:r>
      <w:r w:rsidRPr="000E1448">
        <w:rPr>
          <w:sz w:val="20"/>
          <w:szCs w:val="20"/>
        </w:rPr>
        <w:t>а</w:t>
      </w:r>
      <w:r w:rsidRPr="000E1448">
        <w:rPr>
          <w:sz w:val="20"/>
          <w:szCs w:val="20"/>
        </w:rPr>
        <w:t>ниям, принятым в техникуме.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</w:p>
    <w:p w:rsidR="00F93595" w:rsidRPr="000E1448" w:rsidRDefault="00F93595" w:rsidP="00C24948">
      <w:pPr>
        <w:pStyle w:val="a9"/>
        <w:jc w:val="center"/>
        <w:rPr>
          <w:sz w:val="20"/>
          <w:szCs w:val="20"/>
        </w:rPr>
      </w:pPr>
      <w:r w:rsidRPr="000E1448">
        <w:rPr>
          <w:b/>
          <w:bCs/>
          <w:caps/>
          <w:sz w:val="20"/>
          <w:szCs w:val="20"/>
        </w:rPr>
        <w:t>8. Защита курсовой работы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 xml:space="preserve">8.1. При необходимости преподаватель, проверяющий курсовую работу, </w:t>
      </w:r>
      <w:r>
        <w:rPr>
          <w:sz w:val="20"/>
          <w:szCs w:val="20"/>
        </w:rPr>
        <w:t>назначает дату  ее защиты</w:t>
      </w:r>
      <w:r w:rsidRPr="000E1448">
        <w:rPr>
          <w:sz w:val="20"/>
          <w:szCs w:val="20"/>
        </w:rPr>
        <w:t>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8.2. Курсовая работа допускается к защите только с предварительной оце</w:t>
      </w:r>
      <w:r w:rsidRPr="000E1448">
        <w:rPr>
          <w:sz w:val="20"/>
          <w:szCs w:val="20"/>
        </w:rPr>
        <w:t>н</w:t>
      </w:r>
      <w:r w:rsidRPr="000E1448">
        <w:rPr>
          <w:sz w:val="20"/>
          <w:szCs w:val="20"/>
        </w:rPr>
        <w:t>кой “удовлетворительно”, “хорошо” или “отлично”. Перед защитой студент обязан устранить недостатки в работе, указанные преподавателем; приготовиться дать о</w:t>
      </w:r>
      <w:r w:rsidRPr="000E1448">
        <w:rPr>
          <w:sz w:val="20"/>
          <w:szCs w:val="20"/>
        </w:rPr>
        <w:t>т</w:t>
      </w:r>
      <w:r w:rsidRPr="000E1448">
        <w:rPr>
          <w:sz w:val="20"/>
          <w:szCs w:val="20"/>
        </w:rPr>
        <w:t>вет на замечания; изучить дополнительную литературу; просмотреть свежий мат</w:t>
      </w:r>
      <w:r w:rsidRPr="000E1448">
        <w:rPr>
          <w:sz w:val="20"/>
          <w:szCs w:val="20"/>
        </w:rPr>
        <w:t>е</w:t>
      </w:r>
      <w:r w:rsidRPr="000E1448">
        <w:rPr>
          <w:sz w:val="20"/>
          <w:szCs w:val="20"/>
        </w:rPr>
        <w:t>риал по затронутым проблемам; быть готовым ответить при защите на возможные вопросы, связанные с данной темой.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8.3. Выступление на защите курсовой работы включает в себя краткое с</w:t>
      </w:r>
      <w:r w:rsidRPr="000E1448">
        <w:rPr>
          <w:sz w:val="20"/>
          <w:szCs w:val="20"/>
        </w:rPr>
        <w:t>о</w:t>
      </w:r>
      <w:r w:rsidRPr="000E1448">
        <w:rPr>
          <w:sz w:val="20"/>
          <w:szCs w:val="20"/>
        </w:rPr>
        <w:t>общение и ответы на поставленные рецензентом вопросы и замечания. Завершается защита ответами на вопросы, поставленные комиссией.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На защите студенту на выступление дается 5-7 мин. Не следует пересказ</w:t>
      </w:r>
      <w:r w:rsidRPr="000E1448">
        <w:rPr>
          <w:sz w:val="20"/>
          <w:szCs w:val="20"/>
        </w:rPr>
        <w:t>ы</w:t>
      </w:r>
      <w:r w:rsidRPr="000E1448">
        <w:rPr>
          <w:sz w:val="20"/>
          <w:szCs w:val="20"/>
        </w:rPr>
        <w:t>вать содержание работы; необходимо кратко обосновать выбранные направления раскрытия темы, показать основные цели, которые ставились в работе, и пути их достижения.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8.4. Критериями оценки защиты курсовой работы являются: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- полнота раскрытия темы с учетом дополнений и исправлений, сделанных в соответствии с замечаниями преподавателя;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- содержание и логичность построения выступления студента (правильное сочетание основных и вспомогательных вопросов, их взаимосвязь);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- правильность ответов на вопросы; владение используемой лексикой (то</w:t>
      </w:r>
      <w:r w:rsidRPr="000E1448">
        <w:rPr>
          <w:sz w:val="20"/>
          <w:szCs w:val="20"/>
        </w:rPr>
        <w:t>ч</w:t>
      </w:r>
      <w:r w:rsidRPr="000E1448">
        <w:rPr>
          <w:sz w:val="20"/>
          <w:szCs w:val="20"/>
        </w:rPr>
        <w:t>ное употребление понятий и терминов и т.п.);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lastRenderedPageBreak/>
        <w:tab/>
        <w:t>- умение четко формулировать выводы.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При определении окончательной оценки после защиты курсовой работы учитываются: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- рецензия преподавателя на курсовую работу;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  <w:r w:rsidRPr="000E1448">
        <w:rPr>
          <w:sz w:val="20"/>
          <w:szCs w:val="20"/>
        </w:rPr>
        <w:tab/>
        <w:t>- отзыв комиссии о защите курсовой работы (если защита курсовой работы проводилась комиссионно).</w:t>
      </w:r>
    </w:p>
    <w:p w:rsidR="00F93595" w:rsidRPr="000E1448" w:rsidRDefault="00F93595" w:rsidP="000E1448">
      <w:pPr>
        <w:pStyle w:val="a9"/>
        <w:jc w:val="both"/>
        <w:rPr>
          <w:sz w:val="20"/>
          <w:szCs w:val="20"/>
        </w:rPr>
      </w:pPr>
    </w:p>
    <w:p w:rsidR="00F93595" w:rsidRPr="00841622" w:rsidRDefault="00F93595" w:rsidP="00C24948">
      <w:pPr>
        <w:pStyle w:val="a9"/>
        <w:jc w:val="center"/>
        <w:rPr>
          <w:b/>
          <w:caps/>
          <w:sz w:val="20"/>
          <w:szCs w:val="20"/>
        </w:rPr>
      </w:pPr>
      <w:r w:rsidRPr="00841622">
        <w:rPr>
          <w:b/>
          <w:caps/>
          <w:sz w:val="20"/>
          <w:szCs w:val="20"/>
        </w:rPr>
        <w:t>9. тематика курсовых работ</w:t>
      </w:r>
    </w:p>
    <w:p w:rsidR="00F93595" w:rsidRPr="00841622" w:rsidRDefault="00F93595" w:rsidP="00C24948">
      <w:pPr>
        <w:pStyle w:val="a9"/>
        <w:jc w:val="center"/>
        <w:rPr>
          <w:caps/>
          <w:sz w:val="20"/>
          <w:szCs w:val="20"/>
        </w:rPr>
      </w:pPr>
    </w:p>
    <w:p w:rsidR="00841622" w:rsidRPr="00841622" w:rsidRDefault="00841622" w:rsidP="00841622">
      <w:pPr>
        <w:widowControl w:val="0"/>
        <w:numPr>
          <w:ilvl w:val="0"/>
          <w:numId w:val="19"/>
        </w:numPr>
        <w:tabs>
          <w:tab w:val="left" w:pos="720"/>
        </w:tabs>
        <w:suppressAutoHyphens/>
        <w:ind w:left="0" w:firstLine="0"/>
        <w:jc w:val="both"/>
        <w:rPr>
          <w:rFonts w:eastAsia="Calibri"/>
          <w:sz w:val="20"/>
          <w:szCs w:val="20"/>
          <w:lang w:eastAsia="en-US"/>
        </w:rPr>
      </w:pPr>
      <w:r w:rsidRPr="00841622">
        <w:rPr>
          <w:sz w:val="20"/>
          <w:szCs w:val="20"/>
        </w:rPr>
        <w:t>Право социального обеспечения как самостоятельная отрасль российского права.</w:t>
      </w:r>
    </w:p>
    <w:p w:rsidR="00841622" w:rsidRPr="00841622" w:rsidRDefault="00841622" w:rsidP="00841622">
      <w:pPr>
        <w:widowControl w:val="0"/>
        <w:numPr>
          <w:ilvl w:val="0"/>
          <w:numId w:val="19"/>
        </w:numPr>
        <w:tabs>
          <w:tab w:val="left" w:pos="720"/>
        </w:tabs>
        <w:suppressAutoHyphens/>
        <w:ind w:left="0" w:firstLine="0"/>
        <w:jc w:val="both"/>
        <w:rPr>
          <w:sz w:val="20"/>
          <w:szCs w:val="20"/>
        </w:rPr>
      </w:pPr>
      <w:r w:rsidRPr="00841622">
        <w:rPr>
          <w:sz w:val="20"/>
          <w:szCs w:val="20"/>
        </w:rPr>
        <w:t>Правовые проблемы обязательного медицинского страхования.</w:t>
      </w:r>
    </w:p>
    <w:p w:rsidR="00841622" w:rsidRPr="00841622" w:rsidRDefault="00841622" w:rsidP="00841622">
      <w:pPr>
        <w:widowControl w:val="0"/>
        <w:numPr>
          <w:ilvl w:val="0"/>
          <w:numId w:val="19"/>
        </w:numPr>
        <w:tabs>
          <w:tab w:val="left" w:pos="720"/>
        </w:tabs>
        <w:suppressAutoHyphens/>
        <w:ind w:left="0" w:firstLine="0"/>
        <w:jc w:val="both"/>
        <w:rPr>
          <w:sz w:val="20"/>
          <w:szCs w:val="20"/>
        </w:rPr>
      </w:pPr>
      <w:r w:rsidRPr="00841622">
        <w:rPr>
          <w:sz w:val="20"/>
          <w:szCs w:val="20"/>
        </w:rPr>
        <w:t>Международные акты о праве человека и гражданина на социальное обеспечение.</w:t>
      </w:r>
    </w:p>
    <w:p w:rsidR="00841622" w:rsidRPr="00841622" w:rsidRDefault="00841622" w:rsidP="00841622">
      <w:pPr>
        <w:widowControl w:val="0"/>
        <w:numPr>
          <w:ilvl w:val="0"/>
          <w:numId w:val="19"/>
        </w:numPr>
        <w:tabs>
          <w:tab w:val="left" w:pos="720"/>
        </w:tabs>
        <w:suppressAutoHyphens/>
        <w:ind w:left="0" w:firstLine="0"/>
        <w:jc w:val="both"/>
        <w:rPr>
          <w:sz w:val="20"/>
          <w:szCs w:val="20"/>
        </w:rPr>
      </w:pPr>
      <w:r w:rsidRPr="00841622">
        <w:rPr>
          <w:sz w:val="20"/>
          <w:szCs w:val="20"/>
        </w:rPr>
        <w:t>Основные функции и задачи органов государственной службы медико-социальной экспертизы.</w:t>
      </w:r>
    </w:p>
    <w:p w:rsidR="00841622" w:rsidRPr="00841622" w:rsidRDefault="00841622" w:rsidP="00841622">
      <w:pPr>
        <w:widowControl w:val="0"/>
        <w:numPr>
          <w:ilvl w:val="0"/>
          <w:numId w:val="19"/>
        </w:numPr>
        <w:tabs>
          <w:tab w:val="left" w:pos="720"/>
        </w:tabs>
        <w:suppressAutoHyphens/>
        <w:ind w:left="0" w:firstLine="0"/>
        <w:jc w:val="both"/>
        <w:rPr>
          <w:sz w:val="20"/>
          <w:szCs w:val="20"/>
        </w:rPr>
      </w:pPr>
      <w:r w:rsidRPr="00841622">
        <w:rPr>
          <w:sz w:val="20"/>
          <w:szCs w:val="20"/>
        </w:rPr>
        <w:t>Социальная защита лиц, проживающих в районах Крайнего Севера и местностях к ним приравненным</w:t>
      </w:r>
    </w:p>
    <w:p w:rsidR="00841622" w:rsidRPr="00841622" w:rsidRDefault="00841622" w:rsidP="00841622">
      <w:pPr>
        <w:widowControl w:val="0"/>
        <w:numPr>
          <w:ilvl w:val="0"/>
          <w:numId w:val="19"/>
        </w:numPr>
        <w:tabs>
          <w:tab w:val="left" w:pos="720"/>
        </w:tabs>
        <w:suppressAutoHyphens/>
        <w:ind w:left="0" w:firstLine="0"/>
        <w:jc w:val="both"/>
        <w:rPr>
          <w:sz w:val="20"/>
          <w:szCs w:val="20"/>
        </w:rPr>
      </w:pPr>
      <w:r w:rsidRPr="00841622">
        <w:rPr>
          <w:sz w:val="20"/>
          <w:szCs w:val="20"/>
        </w:rPr>
        <w:t>Государственное пенсионное обеспечение в РФ с 2002-2013 годы.</w:t>
      </w:r>
    </w:p>
    <w:p w:rsidR="00841622" w:rsidRPr="00841622" w:rsidRDefault="00841622" w:rsidP="00841622">
      <w:pPr>
        <w:widowControl w:val="0"/>
        <w:numPr>
          <w:ilvl w:val="0"/>
          <w:numId w:val="19"/>
        </w:numPr>
        <w:tabs>
          <w:tab w:val="left" w:pos="720"/>
        </w:tabs>
        <w:suppressAutoHyphens/>
        <w:ind w:left="0" w:firstLine="0"/>
        <w:jc w:val="both"/>
        <w:rPr>
          <w:sz w:val="20"/>
          <w:szCs w:val="20"/>
        </w:rPr>
      </w:pPr>
      <w:r w:rsidRPr="00841622">
        <w:rPr>
          <w:sz w:val="20"/>
          <w:szCs w:val="20"/>
        </w:rPr>
        <w:t>Государственное пенсионное обеспечение в РФ с 2015 годы.</w:t>
      </w:r>
    </w:p>
    <w:p w:rsidR="00841622" w:rsidRPr="00841622" w:rsidRDefault="00841622" w:rsidP="00841622">
      <w:pPr>
        <w:widowControl w:val="0"/>
        <w:numPr>
          <w:ilvl w:val="0"/>
          <w:numId w:val="19"/>
        </w:numPr>
        <w:tabs>
          <w:tab w:val="left" w:pos="720"/>
        </w:tabs>
        <w:suppressAutoHyphens/>
        <w:ind w:left="0" w:firstLine="0"/>
        <w:jc w:val="both"/>
        <w:rPr>
          <w:sz w:val="20"/>
          <w:szCs w:val="20"/>
        </w:rPr>
      </w:pPr>
      <w:r w:rsidRPr="00841622">
        <w:rPr>
          <w:sz w:val="20"/>
          <w:szCs w:val="20"/>
        </w:rPr>
        <w:t>Медицинская помощь и лечение.</w:t>
      </w:r>
    </w:p>
    <w:p w:rsidR="00841622" w:rsidRPr="00841622" w:rsidRDefault="00841622" w:rsidP="00841622">
      <w:pPr>
        <w:widowControl w:val="0"/>
        <w:numPr>
          <w:ilvl w:val="0"/>
          <w:numId w:val="19"/>
        </w:numPr>
        <w:tabs>
          <w:tab w:val="left" w:pos="720"/>
        </w:tabs>
        <w:suppressAutoHyphens/>
        <w:ind w:left="0" w:firstLine="0"/>
        <w:jc w:val="both"/>
        <w:rPr>
          <w:sz w:val="20"/>
          <w:szCs w:val="20"/>
        </w:rPr>
      </w:pPr>
      <w:r w:rsidRPr="00841622">
        <w:rPr>
          <w:sz w:val="20"/>
          <w:szCs w:val="20"/>
        </w:rPr>
        <w:t xml:space="preserve"> Лекарственная помощь как вид социального обеспечения</w:t>
      </w:r>
    </w:p>
    <w:p w:rsidR="00841622" w:rsidRPr="00841622" w:rsidRDefault="00841622" w:rsidP="00841622">
      <w:pPr>
        <w:widowControl w:val="0"/>
        <w:numPr>
          <w:ilvl w:val="0"/>
          <w:numId w:val="19"/>
        </w:numPr>
        <w:tabs>
          <w:tab w:val="left" w:pos="720"/>
        </w:tabs>
        <w:suppressAutoHyphens/>
        <w:ind w:left="0" w:firstLine="0"/>
        <w:jc w:val="both"/>
        <w:rPr>
          <w:sz w:val="20"/>
          <w:szCs w:val="20"/>
        </w:rPr>
      </w:pPr>
      <w:r w:rsidRPr="00841622">
        <w:rPr>
          <w:sz w:val="20"/>
          <w:szCs w:val="20"/>
        </w:rPr>
        <w:t>Страховой стаж и его правое значение.</w:t>
      </w:r>
    </w:p>
    <w:p w:rsidR="00841622" w:rsidRPr="00841622" w:rsidRDefault="00841622" w:rsidP="00841622">
      <w:pPr>
        <w:widowControl w:val="0"/>
        <w:numPr>
          <w:ilvl w:val="0"/>
          <w:numId w:val="19"/>
        </w:numPr>
        <w:tabs>
          <w:tab w:val="left" w:pos="720"/>
        </w:tabs>
        <w:suppressAutoHyphens/>
        <w:ind w:left="0" w:firstLine="0"/>
        <w:jc w:val="both"/>
        <w:rPr>
          <w:sz w:val="20"/>
          <w:szCs w:val="20"/>
        </w:rPr>
      </w:pPr>
      <w:r w:rsidRPr="00841622">
        <w:rPr>
          <w:sz w:val="20"/>
          <w:szCs w:val="20"/>
        </w:rPr>
        <w:t>История законодательства социального обеспечения.</w:t>
      </w:r>
    </w:p>
    <w:p w:rsidR="00841622" w:rsidRPr="00841622" w:rsidRDefault="00841622" w:rsidP="00841622">
      <w:pPr>
        <w:widowControl w:val="0"/>
        <w:numPr>
          <w:ilvl w:val="0"/>
          <w:numId w:val="19"/>
        </w:numPr>
        <w:tabs>
          <w:tab w:val="left" w:pos="720"/>
        </w:tabs>
        <w:suppressAutoHyphens/>
        <w:ind w:left="0" w:firstLine="0"/>
        <w:jc w:val="both"/>
        <w:rPr>
          <w:sz w:val="20"/>
          <w:szCs w:val="20"/>
        </w:rPr>
      </w:pPr>
      <w:r w:rsidRPr="00841622">
        <w:rPr>
          <w:sz w:val="20"/>
          <w:szCs w:val="20"/>
        </w:rPr>
        <w:t>Понятие и система социального обеспечения в РФ.</w:t>
      </w:r>
    </w:p>
    <w:p w:rsidR="00841622" w:rsidRPr="00841622" w:rsidRDefault="00841622" w:rsidP="00841622">
      <w:pPr>
        <w:widowControl w:val="0"/>
        <w:numPr>
          <w:ilvl w:val="0"/>
          <w:numId w:val="19"/>
        </w:numPr>
        <w:tabs>
          <w:tab w:val="left" w:pos="720"/>
        </w:tabs>
        <w:suppressAutoHyphens/>
        <w:ind w:left="0" w:firstLine="0"/>
        <w:jc w:val="both"/>
        <w:rPr>
          <w:rFonts w:eastAsia="Calibri"/>
          <w:sz w:val="20"/>
          <w:szCs w:val="20"/>
          <w:lang w:eastAsia="en-US"/>
        </w:rPr>
      </w:pPr>
      <w:r w:rsidRPr="00841622">
        <w:rPr>
          <w:sz w:val="20"/>
          <w:szCs w:val="20"/>
        </w:rPr>
        <w:t xml:space="preserve"> Принципы права социального обеспечения.</w:t>
      </w:r>
    </w:p>
    <w:p w:rsidR="00841622" w:rsidRPr="00841622" w:rsidRDefault="00841622" w:rsidP="00841622">
      <w:pPr>
        <w:widowControl w:val="0"/>
        <w:numPr>
          <w:ilvl w:val="0"/>
          <w:numId w:val="19"/>
        </w:numPr>
        <w:tabs>
          <w:tab w:val="left" w:pos="720"/>
        </w:tabs>
        <w:suppressAutoHyphens/>
        <w:ind w:left="0" w:firstLine="0"/>
        <w:jc w:val="both"/>
        <w:rPr>
          <w:sz w:val="20"/>
          <w:szCs w:val="20"/>
        </w:rPr>
      </w:pPr>
      <w:r w:rsidRPr="00841622">
        <w:rPr>
          <w:sz w:val="20"/>
          <w:szCs w:val="20"/>
        </w:rPr>
        <w:t xml:space="preserve"> Государственная социальная помощь.</w:t>
      </w:r>
    </w:p>
    <w:p w:rsidR="00841622" w:rsidRPr="00841622" w:rsidRDefault="00841622" w:rsidP="00841622">
      <w:pPr>
        <w:widowControl w:val="0"/>
        <w:numPr>
          <w:ilvl w:val="0"/>
          <w:numId w:val="19"/>
        </w:numPr>
        <w:tabs>
          <w:tab w:val="left" w:pos="720"/>
        </w:tabs>
        <w:suppressAutoHyphens/>
        <w:ind w:left="0" w:firstLine="0"/>
        <w:jc w:val="both"/>
        <w:rPr>
          <w:rFonts w:eastAsia="Calibri"/>
          <w:sz w:val="20"/>
          <w:szCs w:val="20"/>
          <w:lang w:eastAsia="en-US"/>
        </w:rPr>
      </w:pPr>
      <w:r w:rsidRPr="00841622">
        <w:rPr>
          <w:sz w:val="20"/>
          <w:szCs w:val="20"/>
        </w:rPr>
        <w:t>Общая характеристика правоотношений в сфере социального обеспечения.</w:t>
      </w:r>
    </w:p>
    <w:p w:rsidR="00841622" w:rsidRPr="00841622" w:rsidRDefault="00841622" w:rsidP="00841622">
      <w:pPr>
        <w:widowControl w:val="0"/>
        <w:numPr>
          <w:ilvl w:val="0"/>
          <w:numId w:val="19"/>
        </w:numPr>
        <w:tabs>
          <w:tab w:val="left" w:pos="720"/>
        </w:tabs>
        <w:suppressAutoHyphens/>
        <w:ind w:left="0" w:firstLine="0"/>
        <w:jc w:val="both"/>
        <w:rPr>
          <w:rFonts w:eastAsia="Calibri"/>
          <w:sz w:val="20"/>
          <w:szCs w:val="20"/>
          <w:lang w:eastAsia="en-US"/>
        </w:rPr>
      </w:pPr>
      <w:r w:rsidRPr="00841622">
        <w:rPr>
          <w:sz w:val="20"/>
          <w:szCs w:val="20"/>
        </w:rPr>
        <w:t xml:space="preserve"> Организационно-правовые формы государственной системы социального обеспечения в России.</w:t>
      </w:r>
    </w:p>
    <w:p w:rsidR="00841622" w:rsidRPr="00841622" w:rsidRDefault="00841622" w:rsidP="00841622">
      <w:pPr>
        <w:widowControl w:val="0"/>
        <w:numPr>
          <w:ilvl w:val="0"/>
          <w:numId w:val="19"/>
        </w:numPr>
        <w:tabs>
          <w:tab w:val="left" w:pos="720"/>
        </w:tabs>
        <w:suppressAutoHyphens/>
        <w:ind w:left="0" w:firstLine="0"/>
        <w:jc w:val="both"/>
        <w:rPr>
          <w:sz w:val="20"/>
          <w:szCs w:val="20"/>
        </w:rPr>
      </w:pPr>
      <w:r w:rsidRPr="00841622">
        <w:rPr>
          <w:sz w:val="20"/>
          <w:szCs w:val="20"/>
        </w:rPr>
        <w:t>Организация работы негосударственных пенсионных фондов.</w:t>
      </w:r>
    </w:p>
    <w:p w:rsidR="00841622" w:rsidRPr="00841622" w:rsidRDefault="00841622" w:rsidP="00841622">
      <w:pPr>
        <w:widowControl w:val="0"/>
        <w:numPr>
          <w:ilvl w:val="0"/>
          <w:numId w:val="19"/>
        </w:numPr>
        <w:tabs>
          <w:tab w:val="left" w:pos="720"/>
        </w:tabs>
        <w:suppressAutoHyphens/>
        <w:ind w:left="0" w:firstLine="0"/>
        <w:jc w:val="both"/>
        <w:rPr>
          <w:sz w:val="20"/>
          <w:szCs w:val="20"/>
        </w:rPr>
      </w:pPr>
      <w:r w:rsidRPr="00841622">
        <w:rPr>
          <w:sz w:val="20"/>
          <w:szCs w:val="20"/>
        </w:rPr>
        <w:t xml:space="preserve"> Виды стажа. Исчисление и подтверждение трудового стажа.</w:t>
      </w:r>
    </w:p>
    <w:p w:rsidR="00841622" w:rsidRPr="00841622" w:rsidRDefault="00841622" w:rsidP="00841622">
      <w:pPr>
        <w:widowControl w:val="0"/>
        <w:numPr>
          <w:ilvl w:val="0"/>
          <w:numId w:val="19"/>
        </w:numPr>
        <w:tabs>
          <w:tab w:val="left" w:pos="720"/>
        </w:tabs>
        <w:suppressAutoHyphens/>
        <w:ind w:left="0" w:firstLine="0"/>
        <w:jc w:val="both"/>
        <w:rPr>
          <w:sz w:val="20"/>
          <w:szCs w:val="20"/>
        </w:rPr>
      </w:pPr>
      <w:r w:rsidRPr="00841622">
        <w:rPr>
          <w:sz w:val="20"/>
          <w:szCs w:val="20"/>
        </w:rPr>
        <w:t>Понятие и установление инвалидности. Социальная защита инвалидов в РФ.</w:t>
      </w:r>
    </w:p>
    <w:p w:rsidR="00841622" w:rsidRPr="00841622" w:rsidRDefault="00841622" w:rsidP="00841622">
      <w:pPr>
        <w:widowControl w:val="0"/>
        <w:numPr>
          <w:ilvl w:val="0"/>
          <w:numId w:val="19"/>
        </w:numPr>
        <w:tabs>
          <w:tab w:val="left" w:pos="720"/>
        </w:tabs>
        <w:suppressAutoHyphens/>
        <w:ind w:left="0" w:firstLine="0"/>
        <w:jc w:val="both"/>
        <w:rPr>
          <w:sz w:val="20"/>
          <w:szCs w:val="20"/>
        </w:rPr>
      </w:pPr>
      <w:r w:rsidRPr="00841622">
        <w:rPr>
          <w:sz w:val="20"/>
          <w:szCs w:val="20"/>
        </w:rPr>
        <w:t>Организация индивидуального (персонифицированного) учета в системе обязательного пенсионного страхования.</w:t>
      </w:r>
    </w:p>
    <w:p w:rsidR="00841622" w:rsidRPr="00841622" w:rsidRDefault="00841622" w:rsidP="00841622">
      <w:pPr>
        <w:widowControl w:val="0"/>
        <w:numPr>
          <w:ilvl w:val="0"/>
          <w:numId w:val="19"/>
        </w:numPr>
        <w:tabs>
          <w:tab w:val="left" w:pos="720"/>
        </w:tabs>
        <w:suppressAutoHyphens/>
        <w:ind w:left="0" w:firstLine="0"/>
        <w:jc w:val="both"/>
        <w:rPr>
          <w:sz w:val="20"/>
          <w:szCs w:val="20"/>
        </w:rPr>
      </w:pPr>
      <w:r w:rsidRPr="00841622">
        <w:rPr>
          <w:sz w:val="20"/>
          <w:szCs w:val="20"/>
        </w:rPr>
        <w:t>Пенсионное обеспечение граждан, пострадавших в результате радиационных или техногенных катастроф и членов их семей.</w:t>
      </w:r>
    </w:p>
    <w:p w:rsidR="00841622" w:rsidRPr="00841622" w:rsidRDefault="00841622" w:rsidP="00841622">
      <w:pPr>
        <w:widowControl w:val="0"/>
        <w:numPr>
          <w:ilvl w:val="0"/>
          <w:numId w:val="19"/>
        </w:numPr>
        <w:tabs>
          <w:tab w:val="left" w:pos="720"/>
        </w:tabs>
        <w:suppressAutoHyphens/>
        <w:ind w:left="0" w:firstLine="0"/>
        <w:jc w:val="both"/>
        <w:rPr>
          <w:sz w:val="20"/>
          <w:szCs w:val="20"/>
        </w:rPr>
      </w:pPr>
      <w:r w:rsidRPr="00841622">
        <w:rPr>
          <w:sz w:val="20"/>
          <w:szCs w:val="20"/>
        </w:rPr>
        <w:t>Общая характеристика пенсии за выслугу лет.</w:t>
      </w:r>
    </w:p>
    <w:p w:rsidR="00841622" w:rsidRPr="00841622" w:rsidRDefault="00841622" w:rsidP="00841622">
      <w:pPr>
        <w:widowControl w:val="0"/>
        <w:numPr>
          <w:ilvl w:val="0"/>
          <w:numId w:val="19"/>
        </w:numPr>
        <w:tabs>
          <w:tab w:val="left" w:pos="720"/>
        </w:tabs>
        <w:suppressAutoHyphens/>
        <w:ind w:left="0" w:firstLine="0"/>
        <w:jc w:val="both"/>
        <w:rPr>
          <w:rFonts w:eastAsia="Calibri"/>
          <w:sz w:val="20"/>
          <w:szCs w:val="20"/>
          <w:lang w:eastAsia="en-US"/>
        </w:rPr>
      </w:pPr>
      <w:r w:rsidRPr="00841622">
        <w:rPr>
          <w:sz w:val="20"/>
          <w:szCs w:val="20"/>
        </w:rPr>
        <w:t>Материнский капитал как дополнительная мера поддержки семьи имеющих детей.</w:t>
      </w:r>
    </w:p>
    <w:p w:rsidR="00841622" w:rsidRPr="00841622" w:rsidRDefault="00841622" w:rsidP="00841622">
      <w:pPr>
        <w:widowControl w:val="0"/>
        <w:numPr>
          <w:ilvl w:val="0"/>
          <w:numId w:val="19"/>
        </w:numPr>
        <w:tabs>
          <w:tab w:val="left" w:pos="720"/>
        </w:tabs>
        <w:suppressAutoHyphens/>
        <w:ind w:left="0" w:firstLine="0"/>
        <w:jc w:val="both"/>
        <w:rPr>
          <w:sz w:val="20"/>
          <w:szCs w:val="20"/>
        </w:rPr>
      </w:pPr>
      <w:r w:rsidRPr="00841622">
        <w:rPr>
          <w:sz w:val="20"/>
          <w:szCs w:val="20"/>
        </w:rPr>
        <w:t>Организация работы органов социальной защиты населения.</w:t>
      </w:r>
    </w:p>
    <w:p w:rsidR="00841622" w:rsidRPr="00841622" w:rsidRDefault="00841622" w:rsidP="00841622">
      <w:pPr>
        <w:widowControl w:val="0"/>
        <w:numPr>
          <w:ilvl w:val="0"/>
          <w:numId w:val="19"/>
        </w:numPr>
        <w:tabs>
          <w:tab w:val="left" w:pos="720"/>
        </w:tabs>
        <w:suppressAutoHyphens/>
        <w:ind w:left="0" w:firstLine="0"/>
        <w:jc w:val="both"/>
        <w:rPr>
          <w:sz w:val="20"/>
          <w:szCs w:val="20"/>
        </w:rPr>
      </w:pPr>
      <w:r w:rsidRPr="00841622">
        <w:rPr>
          <w:sz w:val="20"/>
          <w:szCs w:val="20"/>
        </w:rPr>
        <w:t>Трудовая пенсия по старости и организация ее выплаты.</w:t>
      </w:r>
    </w:p>
    <w:p w:rsidR="00841622" w:rsidRPr="00841622" w:rsidRDefault="00841622" w:rsidP="00841622">
      <w:pPr>
        <w:widowControl w:val="0"/>
        <w:numPr>
          <w:ilvl w:val="0"/>
          <w:numId w:val="19"/>
        </w:numPr>
        <w:tabs>
          <w:tab w:val="left" w:pos="720"/>
        </w:tabs>
        <w:suppressAutoHyphens/>
        <w:ind w:left="0" w:firstLine="0"/>
        <w:jc w:val="both"/>
        <w:rPr>
          <w:sz w:val="20"/>
          <w:szCs w:val="20"/>
        </w:rPr>
      </w:pPr>
      <w:r w:rsidRPr="00841622">
        <w:rPr>
          <w:sz w:val="20"/>
          <w:szCs w:val="20"/>
        </w:rPr>
        <w:t>Трудовая пенсия по инвалидности и организация ее выплаты.</w:t>
      </w:r>
    </w:p>
    <w:p w:rsidR="00841622" w:rsidRPr="00841622" w:rsidRDefault="00841622" w:rsidP="00841622">
      <w:pPr>
        <w:widowControl w:val="0"/>
        <w:numPr>
          <w:ilvl w:val="0"/>
          <w:numId w:val="19"/>
        </w:numPr>
        <w:tabs>
          <w:tab w:val="left" w:pos="720"/>
        </w:tabs>
        <w:suppressAutoHyphens/>
        <w:ind w:left="0" w:firstLine="0"/>
        <w:jc w:val="both"/>
        <w:rPr>
          <w:sz w:val="20"/>
          <w:szCs w:val="20"/>
        </w:rPr>
      </w:pPr>
      <w:r w:rsidRPr="00841622">
        <w:rPr>
          <w:sz w:val="20"/>
          <w:szCs w:val="20"/>
        </w:rPr>
        <w:t>Трудовая пенсия по случаю потери кормильца и  организация ее выплаты</w:t>
      </w:r>
    </w:p>
    <w:p w:rsidR="00841622" w:rsidRPr="00841622" w:rsidRDefault="00841622" w:rsidP="00841622">
      <w:pPr>
        <w:widowControl w:val="0"/>
        <w:numPr>
          <w:ilvl w:val="0"/>
          <w:numId w:val="19"/>
        </w:numPr>
        <w:tabs>
          <w:tab w:val="left" w:pos="720"/>
        </w:tabs>
        <w:suppressAutoHyphens/>
        <w:ind w:left="0" w:firstLine="0"/>
        <w:jc w:val="both"/>
        <w:rPr>
          <w:sz w:val="20"/>
          <w:szCs w:val="20"/>
        </w:rPr>
      </w:pPr>
      <w:r w:rsidRPr="00841622">
        <w:rPr>
          <w:sz w:val="20"/>
          <w:szCs w:val="20"/>
        </w:rPr>
        <w:t xml:space="preserve"> Понятие и виды социальных пенсий.</w:t>
      </w:r>
    </w:p>
    <w:p w:rsidR="00841622" w:rsidRPr="00841622" w:rsidRDefault="00841622" w:rsidP="00841622">
      <w:pPr>
        <w:widowControl w:val="0"/>
        <w:numPr>
          <w:ilvl w:val="0"/>
          <w:numId w:val="19"/>
        </w:numPr>
        <w:tabs>
          <w:tab w:val="left" w:pos="720"/>
        </w:tabs>
        <w:suppressAutoHyphens/>
        <w:ind w:left="0" w:firstLine="0"/>
        <w:jc w:val="both"/>
        <w:rPr>
          <w:sz w:val="20"/>
          <w:szCs w:val="20"/>
        </w:rPr>
      </w:pPr>
      <w:r w:rsidRPr="00841622">
        <w:rPr>
          <w:sz w:val="20"/>
          <w:szCs w:val="20"/>
        </w:rPr>
        <w:t xml:space="preserve"> Пенсия за выслугу лет военнослужащим.</w:t>
      </w:r>
    </w:p>
    <w:p w:rsidR="00841622" w:rsidRPr="00841622" w:rsidRDefault="00841622" w:rsidP="00841622">
      <w:pPr>
        <w:widowControl w:val="0"/>
        <w:numPr>
          <w:ilvl w:val="0"/>
          <w:numId w:val="19"/>
        </w:numPr>
        <w:tabs>
          <w:tab w:val="left" w:pos="720"/>
        </w:tabs>
        <w:suppressAutoHyphens/>
        <w:ind w:left="0" w:firstLine="0"/>
        <w:jc w:val="both"/>
        <w:rPr>
          <w:sz w:val="20"/>
          <w:szCs w:val="20"/>
        </w:rPr>
      </w:pPr>
      <w:r w:rsidRPr="00841622">
        <w:rPr>
          <w:sz w:val="20"/>
          <w:szCs w:val="20"/>
        </w:rPr>
        <w:lastRenderedPageBreak/>
        <w:t xml:space="preserve"> Пенсионное обеспечение военнослужащих и членов их семей.</w:t>
      </w:r>
    </w:p>
    <w:p w:rsidR="00841622" w:rsidRPr="00841622" w:rsidRDefault="00841622" w:rsidP="00841622">
      <w:pPr>
        <w:widowControl w:val="0"/>
        <w:numPr>
          <w:ilvl w:val="0"/>
          <w:numId w:val="19"/>
        </w:numPr>
        <w:tabs>
          <w:tab w:val="left" w:pos="720"/>
        </w:tabs>
        <w:suppressAutoHyphens/>
        <w:ind w:left="0" w:firstLine="0"/>
        <w:jc w:val="both"/>
        <w:rPr>
          <w:sz w:val="20"/>
          <w:szCs w:val="20"/>
        </w:rPr>
      </w:pPr>
      <w:r w:rsidRPr="00841622">
        <w:rPr>
          <w:sz w:val="20"/>
          <w:szCs w:val="20"/>
        </w:rPr>
        <w:t xml:space="preserve"> Пенсия за выслугу лет федеральным государственным служащим.</w:t>
      </w:r>
    </w:p>
    <w:p w:rsidR="00841622" w:rsidRPr="00841622" w:rsidRDefault="00841622" w:rsidP="00841622">
      <w:pPr>
        <w:widowControl w:val="0"/>
        <w:numPr>
          <w:ilvl w:val="0"/>
          <w:numId w:val="19"/>
        </w:numPr>
        <w:tabs>
          <w:tab w:val="left" w:pos="720"/>
        </w:tabs>
        <w:suppressAutoHyphens/>
        <w:ind w:left="0" w:firstLine="0"/>
        <w:jc w:val="both"/>
        <w:rPr>
          <w:sz w:val="20"/>
          <w:szCs w:val="20"/>
        </w:rPr>
      </w:pPr>
      <w:r w:rsidRPr="00841622">
        <w:rPr>
          <w:sz w:val="20"/>
          <w:szCs w:val="20"/>
        </w:rPr>
        <w:t>Классификация пособий в праве социального обеспечения.</w:t>
      </w:r>
    </w:p>
    <w:p w:rsidR="00841622" w:rsidRPr="00841622" w:rsidRDefault="00841622" w:rsidP="00841622">
      <w:pPr>
        <w:pStyle w:val="a8"/>
        <w:numPr>
          <w:ilvl w:val="0"/>
          <w:numId w:val="19"/>
        </w:numPr>
        <w:ind w:left="0" w:firstLine="0"/>
        <w:jc w:val="both"/>
        <w:rPr>
          <w:sz w:val="20"/>
          <w:szCs w:val="20"/>
        </w:rPr>
      </w:pPr>
      <w:r w:rsidRPr="00841622">
        <w:rPr>
          <w:sz w:val="20"/>
          <w:szCs w:val="20"/>
        </w:rPr>
        <w:t>Понятие временной нетрудоспособности. Виды пособий по временной нетруд</w:t>
      </w:r>
      <w:r w:rsidRPr="00841622">
        <w:rPr>
          <w:sz w:val="20"/>
          <w:szCs w:val="20"/>
        </w:rPr>
        <w:t>о</w:t>
      </w:r>
      <w:r w:rsidRPr="00841622">
        <w:rPr>
          <w:sz w:val="20"/>
          <w:szCs w:val="20"/>
        </w:rPr>
        <w:t>способности.</w:t>
      </w:r>
    </w:p>
    <w:p w:rsidR="00841622" w:rsidRPr="00841622" w:rsidRDefault="00841622" w:rsidP="00841622">
      <w:pPr>
        <w:pStyle w:val="a8"/>
        <w:numPr>
          <w:ilvl w:val="0"/>
          <w:numId w:val="19"/>
        </w:numPr>
        <w:ind w:left="0" w:firstLine="0"/>
        <w:jc w:val="both"/>
        <w:rPr>
          <w:sz w:val="20"/>
          <w:szCs w:val="20"/>
        </w:rPr>
      </w:pPr>
      <w:r w:rsidRPr="00841622">
        <w:rPr>
          <w:bCs/>
          <w:sz w:val="20"/>
          <w:szCs w:val="20"/>
        </w:rPr>
        <w:t>П</w:t>
      </w:r>
      <w:r w:rsidRPr="00841622">
        <w:rPr>
          <w:sz w:val="20"/>
          <w:szCs w:val="20"/>
        </w:rPr>
        <w:t>особие по безработице. Условия признания граждан безработными.</w:t>
      </w:r>
    </w:p>
    <w:p w:rsidR="00841622" w:rsidRPr="00841622" w:rsidRDefault="00841622" w:rsidP="00841622">
      <w:pPr>
        <w:pStyle w:val="a8"/>
        <w:numPr>
          <w:ilvl w:val="0"/>
          <w:numId w:val="19"/>
        </w:numPr>
        <w:ind w:left="0" w:firstLine="0"/>
        <w:jc w:val="both"/>
        <w:rPr>
          <w:sz w:val="20"/>
          <w:szCs w:val="20"/>
        </w:rPr>
      </w:pPr>
      <w:r w:rsidRPr="00841622">
        <w:rPr>
          <w:sz w:val="20"/>
          <w:szCs w:val="20"/>
        </w:rPr>
        <w:t>Государственные  пособия  гражданам, имеющим детей и организация их в</w:t>
      </w:r>
      <w:r w:rsidRPr="00841622">
        <w:rPr>
          <w:sz w:val="20"/>
          <w:szCs w:val="20"/>
        </w:rPr>
        <w:t>ы</w:t>
      </w:r>
      <w:r w:rsidRPr="00841622">
        <w:rPr>
          <w:sz w:val="20"/>
          <w:szCs w:val="20"/>
        </w:rPr>
        <w:t>плат.</w:t>
      </w:r>
    </w:p>
    <w:p w:rsidR="00841622" w:rsidRPr="00841622" w:rsidRDefault="00841622" w:rsidP="00841622">
      <w:pPr>
        <w:pStyle w:val="a8"/>
        <w:numPr>
          <w:ilvl w:val="0"/>
          <w:numId w:val="19"/>
        </w:numPr>
        <w:ind w:left="0" w:firstLine="0"/>
        <w:jc w:val="both"/>
        <w:rPr>
          <w:sz w:val="20"/>
          <w:szCs w:val="20"/>
        </w:rPr>
      </w:pPr>
      <w:r w:rsidRPr="00841622">
        <w:rPr>
          <w:sz w:val="20"/>
          <w:szCs w:val="20"/>
        </w:rPr>
        <w:t>Компенсационные выплаты по системе социального обеспечения.</w:t>
      </w:r>
    </w:p>
    <w:p w:rsidR="00841622" w:rsidRPr="00841622" w:rsidRDefault="00841622" w:rsidP="00841622">
      <w:pPr>
        <w:pStyle w:val="a8"/>
        <w:numPr>
          <w:ilvl w:val="0"/>
          <w:numId w:val="19"/>
        </w:numPr>
        <w:ind w:left="0" w:firstLine="0"/>
        <w:jc w:val="both"/>
        <w:rPr>
          <w:sz w:val="20"/>
          <w:szCs w:val="20"/>
        </w:rPr>
      </w:pPr>
      <w:r w:rsidRPr="00841622">
        <w:rPr>
          <w:sz w:val="20"/>
          <w:szCs w:val="20"/>
        </w:rPr>
        <w:t>Виды социального обслуживания.</w:t>
      </w:r>
    </w:p>
    <w:p w:rsidR="00841622" w:rsidRPr="00841622" w:rsidRDefault="00841622" w:rsidP="00841622">
      <w:pPr>
        <w:pStyle w:val="a8"/>
        <w:numPr>
          <w:ilvl w:val="0"/>
          <w:numId w:val="19"/>
        </w:numPr>
        <w:ind w:left="0" w:firstLine="0"/>
        <w:jc w:val="both"/>
        <w:rPr>
          <w:sz w:val="20"/>
          <w:szCs w:val="20"/>
        </w:rPr>
      </w:pPr>
      <w:r w:rsidRPr="00841622">
        <w:rPr>
          <w:sz w:val="20"/>
          <w:szCs w:val="20"/>
        </w:rPr>
        <w:t>Права и обязанности застрахованных лиц в системе обязательного медицинск</w:t>
      </w:r>
      <w:r w:rsidRPr="00841622">
        <w:rPr>
          <w:sz w:val="20"/>
          <w:szCs w:val="20"/>
        </w:rPr>
        <w:t>о</w:t>
      </w:r>
      <w:r w:rsidRPr="00841622">
        <w:rPr>
          <w:sz w:val="20"/>
          <w:szCs w:val="20"/>
        </w:rPr>
        <w:t>го страхования.</w:t>
      </w:r>
    </w:p>
    <w:p w:rsidR="00841622" w:rsidRPr="00841622" w:rsidRDefault="00841622" w:rsidP="00841622">
      <w:pPr>
        <w:pStyle w:val="a8"/>
        <w:numPr>
          <w:ilvl w:val="0"/>
          <w:numId w:val="19"/>
        </w:numPr>
        <w:ind w:left="0" w:firstLine="0"/>
        <w:jc w:val="both"/>
        <w:rPr>
          <w:sz w:val="20"/>
          <w:szCs w:val="20"/>
        </w:rPr>
      </w:pPr>
      <w:r w:rsidRPr="00841622">
        <w:rPr>
          <w:sz w:val="20"/>
          <w:szCs w:val="20"/>
        </w:rPr>
        <w:t>Государственная система обязательного медицинского страхования.</w:t>
      </w:r>
    </w:p>
    <w:p w:rsidR="00841622" w:rsidRPr="00841622" w:rsidRDefault="00841622" w:rsidP="00841622">
      <w:pPr>
        <w:pStyle w:val="a8"/>
        <w:numPr>
          <w:ilvl w:val="0"/>
          <w:numId w:val="19"/>
        </w:numPr>
        <w:ind w:left="0" w:firstLine="0"/>
        <w:jc w:val="both"/>
        <w:rPr>
          <w:sz w:val="20"/>
          <w:szCs w:val="20"/>
        </w:rPr>
      </w:pPr>
      <w:r w:rsidRPr="00841622">
        <w:rPr>
          <w:sz w:val="20"/>
          <w:szCs w:val="20"/>
        </w:rPr>
        <w:t>Социальное обеспечение за рубежом (на примере одной из стран).</w:t>
      </w:r>
    </w:p>
    <w:p w:rsidR="00841622" w:rsidRPr="00841622" w:rsidRDefault="00841622" w:rsidP="00841622">
      <w:pPr>
        <w:ind w:left="720"/>
        <w:jc w:val="center"/>
        <w:rPr>
          <w:sz w:val="20"/>
          <w:szCs w:val="20"/>
        </w:rPr>
      </w:pPr>
    </w:p>
    <w:p w:rsidR="00841622" w:rsidRPr="00841622" w:rsidRDefault="00841622" w:rsidP="00841622">
      <w:pPr>
        <w:rPr>
          <w:sz w:val="20"/>
          <w:szCs w:val="20"/>
        </w:rPr>
      </w:pPr>
    </w:p>
    <w:p w:rsidR="00F93595" w:rsidRPr="00841622" w:rsidRDefault="00F93595" w:rsidP="00997A09">
      <w:pPr>
        <w:pStyle w:val="a9"/>
        <w:rPr>
          <w:i/>
          <w:color w:val="000000"/>
          <w:sz w:val="20"/>
          <w:szCs w:val="20"/>
          <w:lang w:eastAsia="en-US"/>
        </w:rPr>
      </w:pPr>
    </w:p>
    <w:p w:rsidR="00F93595" w:rsidRPr="00841622" w:rsidRDefault="00F93595" w:rsidP="00997A09">
      <w:pPr>
        <w:pStyle w:val="a9"/>
        <w:rPr>
          <w:i/>
          <w:color w:val="000000"/>
          <w:sz w:val="20"/>
          <w:szCs w:val="20"/>
          <w:lang w:eastAsia="en-US"/>
        </w:rPr>
      </w:pPr>
    </w:p>
    <w:p w:rsidR="00F93595" w:rsidRPr="00841622" w:rsidRDefault="00F93595" w:rsidP="00997A09">
      <w:pPr>
        <w:pStyle w:val="a9"/>
        <w:rPr>
          <w:i/>
          <w:color w:val="000000"/>
          <w:sz w:val="20"/>
          <w:szCs w:val="20"/>
          <w:lang w:eastAsia="en-US"/>
        </w:rPr>
      </w:pPr>
    </w:p>
    <w:p w:rsidR="00F93595" w:rsidRPr="00841622" w:rsidRDefault="00F93595" w:rsidP="00997A09">
      <w:pPr>
        <w:pStyle w:val="a9"/>
        <w:rPr>
          <w:i/>
          <w:color w:val="000000"/>
          <w:sz w:val="20"/>
          <w:szCs w:val="20"/>
          <w:lang w:eastAsia="en-US"/>
        </w:rPr>
      </w:pPr>
    </w:p>
    <w:p w:rsidR="00F93595" w:rsidRDefault="00F93595" w:rsidP="00997A09">
      <w:pPr>
        <w:pStyle w:val="a9"/>
        <w:rPr>
          <w:i/>
          <w:color w:val="000000"/>
          <w:sz w:val="20"/>
          <w:szCs w:val="20"/>
          <w:lang w:eastAsia="en-US"/>
        </w:rPr>
      </w:pPr>
    </w:p>
    <w:p w:rsidR="00F93595" w:rsidRDefault="00F93595" w:rsidP="00997A09">
      <w:pPr>
        <w:pStyle w:val="a9"/>
        <w:rPr>
          <w:i/>
          <w:color w:val="000000"/>
          <w:sz w:val="20"/>
          <w:szCs w:val="20"/>
          <w:lang w:eastAsia="en-US"/>
        </w:rPr>
      </w:pPr>
    </w:p>
    <w:p w:rsidR="00F93595" w:rsidRPr="00360442" w:rsidRDefault="00F93595" w:rsidP="00997A09">
      <w:pPr>
        <w:pStyle w:val="a9"/>
        <w:rPr>
          <w:i/>
          <w:sz w:val="20"/>
          <w:szCs w:val="20"/>
          <w:lang w:eastAsia="en-US"/>
        </w:rPr>
      </w:pPr>
    </w:p>
    <w:p w:rsidR="004E6370" w:rsidRDefault="004E6370" w:rsidP="009A2D97">
      <w:pPr>
        <w:pStyle w:val="a9"/>
        <w:rPr>
          <w:i/>
          <w:color w:val="000000"/>
          <w:sz w:val="20"/>
          <w:szCs w:val="20"/>
          <w:lang w:eastAsia="en-US"/>
        </w:rPr>
      </w:pPr>
    </w:p>
    <w:p w:rsidR="004E6370" w:rsidRDefault="004E6370" w:rsidP="009A2D97">
      <w:pPr>
        <w:pStyle w:val="a9"/>
        <w:rPr>
          <w:i/>
          <w:color w:val="000000"/>
          <w:sz w:val="20"/>
          <w:szCs w:val="20"/>
          <w:lang w:eastAsia="en-US"/>
        </w:rPr>
      </w:pPr>
    </w:p>
    <w:p w:rsidR="004E6370" w:rsidRDefault="004E6370" w:rsidP="009A2D97">
      <w:pPr>
        <w:pStyle w:val="a9"/>
        <w:rPr>
          <w:i/>
          <w:color w:val="000000"/>
          <w:sz w:val="20"/>
          <w:szCs w:val="20"/>
          <w:lang w:eastAsia="en-US"/>
        </w:rPr>
      </w:pPr>
    </w:p>
    <w:p w:rsidR="004E6370" w:rsidRDefault="004E6370" w:rsidP="009A2D97">
      <w:pPr>
        <w:pStyle w:val="a9"/>
        <w:rPr>
          <w:i/>
          <w:color w:val="000000"/>
          <w:sz w:val="20"/>
          <w:szCs w:val="20"/>
          <w:lang w:eastAsia="en-US"/>
        </w:rPr>
      </w:pPr>
    </w:p>
    <w:p w:rsidR="004E6370" w:rsidRDefault="004E6370" w:rsidP="009A2D97">
      <w:pPr>
        <w:pStyle w:val="a9"/>
        <w:rPr>
          <w:i/>
          <w:color w:val="000000"/>
          <w:sz w:val="20"/>
          <w:szCs w:val="20"/>
          <w:lang w:eastAsia="en-US"/>
        </w:rPr>
      </w:pPr>
    </w:p>
    <w:p w:rsidR="004E6370" w:rsidRDefault="004E6370" w:rsidP="004E6370">
      <w:pPr>
        <w:pStyle w:val="a9"/>
        <w:jc w:val="center"/>
        <w:rPr>
          <w:i/>
          <w:color w:val="000000"/>
          <w:sz w:val="96"/>
          <w:szCs w:val="96"/>
          <w:lang w:eastAsia="en-US"/>
        </w:rPr>
      </w:pPr>
    </w:p>
    <w:p w:rsidR="004E6370" w:rsidRDefault="004E6370" w:rsidP="004E6370">
      <w:pPr>
        <w:pStyle w:val="a9"/>
        <w:jc w:val="center"/>
        <w:rPr>
          <w:i/>
          <w:color w:val="000000"/>
          <w:sz w:val="96"/>
          <w:szCs w:val="96"/>
          <w:lang w:eastAsia="en-US"/>
        </w:rPr>
      </w:pPr>
    </w:p>
    <w:p w:rsidR="004E6370" w:rsidRDefault="004E6370" w:rsidP="004E6370">
      <w:pPr>
        <w:pStyle w:val="a9"/>
        <w:jc w:val="center"/>
        <w:rPr>
          <w:i/>
          <w:color w:val="000000"/>
          <w:sz w:val="96"/>
          <w:szCs w:val="96"/>
          <w:lang w:eastAsia="en-US"/>
        </w:rPr>
      </w:pPr>
    </w:p>
    <w:p w:rsidR="00841622" w:rsidRDefault="00841622" w:rsidP="004E6370">
      <w:pPr>
        <w:pStyle w:val="a9"/>
        <w:jc w:val="center"/>
        <w:rPr>
          <w:i/>
          <w:color w:val="000000"/>
          <w:sz w:val="96"/>
          <w:szCs w:val="96"/>
          <w:lang w:eastAsia="en-US"/>
        </w:rPr>
      </w:pPr>
    </w:p>
    <w:p w:rsidR="00841622" w:rsidRDefault="00841622" w:rsidP="004E6370">
      <w:pPr>
        <w:pStyle w:val="a9"/>
        <w:jc w:val="center"/>
        <w:rPr>
          <w:i/>
          <w:color w:val="000000"/>
          <w:sz w:val="96"/>
          <w:szCs w:val="96"/>
          <w:lang w:eastAsia="en-US"/>
        </w:rPr>
      </w:pPr>
    </w:p>
    <w:p w:rsidR="00841622" w:rsidRDefault="00841622" w:rsidP="004E6370">
      <w:pPr>
        <w:pStyle w:val="a9"/>
        <w:jc w:val="center"/>
        <w:rPr>
          <w:i/>
          <w:color w:val="000000"/>
          <w:sz w:val="96"/>
          <w:szCs w:val="96"/>
          <w:lang w:eastAsia="en-US"/>
        </w:rPr>
      </w:pPr>
    </w:p>
    <w:p w:rsidR="004E6370" w:rsidRDefault="004E6370" w:rsidP="004E6370">
      <w:pPr>
        <w:pStyle w:val="a9"/>
        <w:jc w:val="center"/>
        <w:rPr>
          <w:i/>
          <w:color w:val="000000"/>
          <w:sz w:val="96"/>
          <w:szCs w:val="96"/>
          <w:lang w:eastAsia="en-US"/>
        </w:rPr>
      </w:pPr>
      <w:r w:rsidRPr="004E6370">
        <w:rPr>
          <w:i/>
          <w:color w:val="000000"/>
          <w:sz w:val="96"/>
          <w:szCs w:val="96"/>
          <w:lang w:eastAsia="en-US"/>
        </w:rPr>
        <w:t>Приложе</w:t>
      </w:r>
      <w:r>
        <w:rPr>
          <w:i/>
          <w:color w:val="000000"/>
          <w:sz w:val="96"/>
          <w:szCs w:val="96"/>
          <w:lang w:eastAsia="en-US"/>
        </w:rPr>
        <w:t>ние</w:t>
      </w:r>
    </w:p>
    <w:p w:rsidR="002327F9" w:rsidRDefault="002327F9" w:rsidP="004E6370">
      <w:pPr>
        <w:pStyle w:val="a9"/>
        <w:jc w:val="center"/>
        <w:rPr>
          <w:i/>
          <w:color w:val="000000"/>
          <w:sz w:val="96"/>
          <w:szCs w:val="96"/>
          <w:lang w:eastAsia="en-US"/>
        </w:rPr>
      </w:pPr>
    </w:p>
    <w:p w:rsidR="002327F9" w:rsidRDefault="002327F9" w:rsidP="004E6370">
      <w:pPr>
        <w:pStyle w:val="a9"/>
        <w:jc w:val="center"/>
        <w:rPr>
          <w:i/>
          <w:color w:val="000000"/>
          <w:sz w:val="96"/>
          <w:szCs w:val="96"/>
          <w:lang w:eastAsia="en-US"/>
        </w:rPr>
      </w:pPr>
    </w:p>
    <w:p w:rsidR="002327F9" w:rsidRDefault="002327F9" w:rsidP="004E6370">
      <w:pPr>
        <w:pStyle w:val="a9"/>
        <w:jc w:val="center"/>
        <w:rPr>
          <w:i/>
          <w:color w:val="000000"/>
          <w:sz w:val="96"/>
          <w:szCs w:val="96"/>
          <w:lang w:eastAsia="en-US"/>
        </w:rPr>
      </w:pPr>
    </w:p>
    <w:p w:rsidR="002327F9" w:rsidRDefault="002327F9" w:rsidP="002327F9">
      <w:pPr>
        <w:pStyle w:val="FR4"/>
        <w:spacing w:before="0" w:line="360" w:lineRule="exact"/>
        <w:ind w:left="0" w:right="0"/>
        <w:jc w:val="left"/>
        <w:rPr>
          <w:rFonts w:ascii="Times New Roman" w:hAnsi="Times New Roman"/>
          <w:b w:val="0"/>
          <w:i/>
          <w:color w:val="000000"/>
          <w:sz w:val="96"/>
          <w:szCs w:val="96"/>
          <w:lang w:eastAsia="en-US"/>
        </w:rPr>
      </w:pPr>
    </w:p>
    <w:p w:rsidR="002327F9" w:rsidRDefault="002327F9" w:rsidP="002327F9">
      <w:pPr>
        <w:pStyle w:val="FR4"/>
        <w:spacing w:before="0" w:line="360" w:lineRule="exact"/>
        <w:ind w:left="0" w:right="0"/>
        <w:jc w:val="left"/>
        <w:rPr>
          <w:rFonts w:ascii="Times New Roman" w:hAnsi="Times New Roman"/>
          <w:b w:val="0"/>
          <w:i/>
          <w:color w:val="000000"/>
          <w:sz w:val="96"/>
          <w:szCs w:val="96"/>
          <w:lang w:eastAsia="en-US"/>
        </w:rPr>
      </w:pPr>
    </w:p>
    <w:p w:rsidR="002327F9" w:rsidRDefault="002327F9" w:rsidP="002327F9">
      <w:pPr>
        <w:pStyle w:val="FR4"/>
        <w:spacing w:before="0" w:line="360" w:lineRule="exact"/>
        <w:ind w:left="0" w:right="0"/>
        <w:jc w:val="left"/>
        <w:rPr>
          <w:rFonts w:ascii="Times New Roman" w:hAnsi="Times New Roman"/>
          <w:b w:val="0"/>
          <w:i/>
          <w:color w:val="000000"/>
          <w:sz w:val="96"/>
          <w:szCs w:val="96"/>
          <w:lang w:eastAsia="en-US"/>
        </w:rPr>
      </w:pPr>
    </w:p>
    <w:p w:rsidR="002327F9" w:rsidRDefault="002327F9" w:rsidP="002327F9">
      <w:pPr>
        <w:pStyle w:val="FR4"/>
        <w:spacing w:before="0" w:line="360" w:lineRule="exact"/>
        <w:ind w:left="0" w:right="0"/>
        <w:jc w:val="left"/>
        <w:rPr>
          <w:rFonts w:ascii="Times New Roman" w:hAnsi="Times New Roman"/>
          <w:b w:val="0"/>
          <w:i/>
          <w:color w:val="000000"/>
          <w:sz w:val="96"/>
          <w:szCs w:val="96"/>
          <w:lang w:eastAsia="en-US"/>
        </w:rPr>
      </w:pPr>
    </w:p>
    <w:p w:rsidR="002327F9" w:rsidRDefault="002327F9" w:rsidP="002327F9">
      <w:pPr>
        <w:pStyle w:val="FR4"/>
        <w:spacing w:before="0" w:line="360" w:lineRule="exact"/>
        <w:ind w:left="0" w:right="0"/>
        <w:jc w:val="left"/>
        <w:rPr>
          <w:rFonts w:ascii="Times New Roman" w:hAnsi="Times New Roman"/>
          <w:b w:val="0"/>
          <w:i/>
          <w:color w:val="000000"/>
          <w:sz w:val="96"/>
          <w:szCs w:val="96"/>
          <w:lang w:eastAsia="en-US"/>
        </w:rPr>
      </w:pPr>
    </w:p>
    <w:p w:rsidR="002327F9" w:rsidRDefault="002327F9" w:rsidP="002327F9">
      <w:pPr>
        <w:pStyle w:val="FR4"/>
        <w:spacing w:before="0" w:line="360" w:lineRule="exact"/>
        <w:ind w:left="0" w:right="0"/>
        <w:jc w:val="left"/>
        <w:rPr>
          <w:rFonts w:ascii="Times New Roman" w:hAnsi="Times New Roman"/>
          <w:b w:val="0"/>
          <w:i/>
          <w:color w:val="000000"/>
          <w:sz w:val="96"/>
          <w:szCs w:val="96"/>
          <w:lang w:eastAsia="en-US"/>
        </w:rPr>
      </w:pPr>
    </w:p>
    <w:p w:rsidR="002327F9" w:rsidRDefault="002327F9" w:rsidP="002327F9">
      <w:pPr>
        <w:pStyle w:val="FR4"/>
        <w:spacing w:before="0" w:line="360" w:lineRule="exact"/>
        <w:ind w:left="0" w:right="0"/>
        <w:jc w:val="left"/>
        <w:rPr>
          <w:rFonts w:ascii="Times New Roman" w:hAnsi="Times New Roman"/>
          <w:b w:val="0"/>
          <w:i/>
          <w:color w:val="000000"/>
          <w:sz w:val="96"/>
          <w:szCs w:val="96"/>
          <w:lang w:eastAsia="en-US"/>
        </w:rPr>
      </w:pPr>
    </w:p>
    <w:p w:rsidR="002327F9" w:rsidRDefault="002327F9" w:rsidP="002327F9">
      <w:pPr>
        <w:pStyle w:val="FR4"/>
        <w:spacing w:before="0" w:line="360" w:lineRule="exact"/>
        <w:ind w:left="0" w:right="0"/>
        <w:jc w:val="left"/>
        <w:rPr>
          <w:rFonts w:ascii="Times New Roman" w:hAnsi="Times New Roman"/>
          <w:b w:val="0"/>
          <w:i/>
          <w:color w:val="000000"/>
          <w:sz w:val="96"/>
          <w:szCs w:val="96"/>
          <w:lang w:eastAsia="en-US"/>
        </w:rPr>
      </w:pPr>
    </w:p>
    <w:p w:rsidR="002327F9" w:rsidRPr="002327F9" w:rsidRDefault="002327F9" w:rsidP="002327F9">
      <w:pPr>
        <w:pStyle w:val="FR4"/>
        <w:spacing w:before="0" w:line="360" w:lineRule="exact"/>
        <w:ind w:left="0" w:right="0"/>
        <w:jc w:val="right"/>
        <w:rPr>
          <w:rFonts w:ascii="Times New Roman" w:hAnsi="Times New Roman"/>
          <w:b w:val="0"/>
          <w:i/>
          <w:sz w:val="22"/>
          <w:szCs w:val="22"/>
        </w:rPr>
      </w:pPr>
      <w:r w:rsidRPr="002327F9">
        <w:rPr>
          <w:rFonts w:ascii="Times New Roman" w:hAnsi="Times New Roman"/>
          <w:b w:val="0"/>
          <w:i/>
          <w:sz w:val="22"/>
          <w:szCs w:val="22"/>
        </w:rPr>
        <w:lastRenderedPageBreak/>
        <w:t>Приложение 1</w:t>
      </w:r>
    </w:p>
    <w:p w:rsidR="002327F9" w:rsidRPr="001C647C" w:rsidRDefault="002327F9" w:rsidP="002327F9">
      <w:pPr>
        <w:autoSpaceDE w:val="0"/>
        <w:autoSpaceDN w:val="0"/>
        <w:adjustRightInd w:val="0"/>
        <w:jc w:val="center"/>
        <w:rPr>
          <w:bCs/>
        </w:rPr>
      </w:pPr>
      <w:r w:rsidRPr="001C647C">
        <w:rPr>
          <w:bCs/>
        </w:rPr>
        <w:t>государственное бюджетное образовательное учреждение</w:t>
      </w:r>
    </w:p>
    <w:p w:rsidR="002327F9" w:rsidRPr="001C647C" w:rsidRDefault="002327F9" w:rsidP="002327F9">
      <w:pPr>
        <w:autoSpaceDE w:val="0"/>
        <w:autoSpaceDN w:val="0"/>
        <w:adjustRightInd w:val="0"/>
        <w:jc w:val="center"/>
        <w:rPr>
          <w:bCs/>
        </w:rPr>
      </w:pPr>
      <w:r w:rsidRPr="001C647C">
        <w:rPr>
          <w:bCs/>
        </w:rPr>
        <w:t>среднего профессионального образования</w:t>
      </w:r>
    </w:p>
    <w:p w:rsidR="002327F9" w:rsidRPr="001C647C" w:rsidRDefault="002327F9" w:rsidP="002327F9">
      <w:pPr>
        <w:autoSpaceDE w:val="0"/>
        <w:autoSpaceDN w:val="0"/>
        <w:adjustRightInd w:val="0"/>
        <w:jc w:val="center"/>
        <w:rPr>
          <w:bCs/>
        </w:rPr>
      </w:pPr>
      <w:r w:rsidRPr="001C647C">
        <w:rPr>
          <w:bCs/>
        </w:rPr>
        <w:t>«</w:t>
      </w:r>
      <w:r w:rsidR="00811675">
        <w:rPr>
          <w:bCs/>
        </w:rPr>
        <w:t xml:space="preserve">Волгоградский </w:t>
      </w:r>
      <w:r w:rsidRPr="001C647C">
        <w:rPr>
          <w:bCs/>
        </w:rPr>
        <w:t>колледж</w:t>
      </w:r>
      <w:r w:rsidR="00841622">
        <w:rPr>
          <w:bCs/>
        </w:rPr>
        <w:t xml:space="preserve"> управления и новых технологий</w:t>
      </w:r>
      <w:r w:rsidRPr="001C647C">
        <w:rPr>
          <w:bCs/>
        </w:rPr>
        <w:t>»</w:t>
      </w:r>
    </w:p>
    <w:p w:rsidR="002327F9" w:rsidRPr="001C647C" w:rsidRDefault="002327F9" w:rsidP="002327F9">
      <w:pPr>
        <w:pStyle w:val="FR4"/>
        <w:spacing w:before="0" w:line="360" w:lineRule="exact"/>
        <w:ind w:left="0" w:right="0"/>
        <w:jc w:val="right"/>
        <w:rPr>
          <w:rFonts w:ascii="Times New Roman" w:hAnsi="Times New Roman"/>
          <w:b w:val="0"/>
          <w:sz w:val="22"/>
          <w:szCs w:val="22"/>
        </w:rPr>
      </w:pPr>
    </w:p>
    <w:p w:rsidR="00811675" w:rsidRPr="00B23B3C" w:rsidRDefault="00811675" w:rsidP="00811675">
      <w:pPr>
        <w:pStyle w:val="a9"/>
        <w:jc w:val="both"/>
        <w:rPr>
          <w:sz w:val="20"/>
          <w:szCs w:val="20"/>
          <w:lang w:eastAsia="en-US"/>
        </w:rPr>
      </w:pPr>
      <w:r w:rsidRPr="00B23B3C">
        <w:rPr>
          <w:sz w:val="20"/>
          <w:szCs w:val="20"/>
          <w:lang w:eastAsia="en-US"/>
        </w:rPr>
        <w:t>Одобрено                                                             Утверждаю</w:t>
      </w:r>
    </w:p>
    <w:p w:rsidR="00811675" w:rsidRDefault="00811675" w:rsidP="00811675">
      <w:pPr>
        <w:pStyle w:val="a9"/>
        <w:jc w:val="both"/>
        <w:rPr>
          <w:sz w:val="20"/>
          <w:szCs w:val="20"/>
          <w:lang w:eastAsia="en-US"/>
        </w:rPr>
      </w:pPr>
      <w:r w:rsidRPr="00B23B3C">
        <w:rPr>
          <w:sz w:val="20"/>
          <w:szCs w:val="20"/>
          <w:lang w:eastAsia="en-US"/>
        </w:rPr>
        <w:t>цикловой (предметной) комиссией</w:t>
      </w:r>
      <w:r>
        <w:rPr>
          <w:sz w:val="20"/>
          <w:szCs w:val="20"/>
          <w:lang w:eastAsia="en-US"/>
        </w:rPr>
        <w:t xml:space="preserve">                  </w:t>
      </w:r>
      <w:r w:rsidRPr="00B23B3C">
        <w:rPr>
          <w:sz w:val="20"/>
          <w:szCs w:val="20"/>
          <w:lang w:eastAsia="en-US"/>
        </w:rPr>
        <w:t xml:space="preserve">   Зам. директора  по НМР </w:t>
      </w:r>
    </w:p>
    <w:p w:rsidR="00811675" w:rsidRDefault="00811675" w:rsidP="00811675">
      <w:pPr>
        <w:pStyle w:val="a9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ОПД И ПМ специальностей юриспруденции</w:t>
      </w:r>
    </w:p>
    <w:p w:rsidR="00811675" w:rsidRPr="00B23B3C" w:rsidRDefault="00811675" w:rsidP="00811675">
      <w:pPr>
        <w:pStyle w:val="a9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И правоохранительной деятельности                  ___________И.А.Лысенко</w:t>
      </w:r>
      <w:r w:rsidRPr="00B23B3C">
        <w:rPr>
          <w:sz w:val="20"/>
          <w:szCs w:val="20"/>
          <w:lang w:eastAsia="en-US"/>
        </w:rPr>
        <w:t xml:space="preserve"> </w:t>
      </w:r>
    </w:p>
    <w:p w:rsidR="00811675" w:rsidRPr="00B23B3C" w:rsidRDefault="00811675" w:rsidP="00811675">
      <w:pPr>
        <w:pStyle w:val="a9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Протокол № 4 от 24 декабря 2013</w:t>
      </w:r>
      <w:r w:rsidRPr="00B23B3C">
        <w:rPr>
          <w:sz w:val="20"/>
          <w:szCs w:val="20"/>
          <w:lang w:eastAsia="en-US"/>
        </w:rPr>
        <w:t xml:space="preserve">г.             </w:t>
      </w:r>
      <w:r>
        <w:rPr>
          <w:sz w:val="20"/>
          <w:szCs w:val="20"/>
          <w:lang w:eastAsia="en-US"/>
        </w:rPr>
        <w:t xml:space="preserve">     </w:t>
      </w:r>
      <w:r w:rsidRPr="00B23B3C">
        <w:rPr>
          <w:sz w:val="20"/>
          <w:szCs w:val="20"/>
          <w:lang w:eastAsia="en-US"/>
        </w:rPr>
        <w:t xml:space="preserve"> «____»_____________201 г.</w:t>
      </w:r>
    </w:p>
    <w:p w:rsidR="00811675" w:rsidRPr="00B23B3C" w:rsidRDefault="00811675" w:rsidP="00811675">
      <w:pPr>
        <w:pStyle w:val="a9"/>
        <w:jc w:val="both"/>
        <w:rPr>
          <w:sz w:val="20"/>
          <w:szCs w:val="20"/>
          <w:lang w:eastAsia="en-US"/>
        </w:rPr>
      </w:pPr>
      <w:r w:rsidRPr="00B23B3C">
        <w:rPr>
          <w:sz w:val="20"/>
          <w:szCs w:val="20"/>
          <w:lang w:eastAsia="en-US"/>
        </w:rPr>
        <w:t>Председатель ЦПК Правоведения</w:t>
      </w:r>
    </w:p>
    <w:p w:rsidR="00811675" w:rsidRPr="00B23B3C" w:rsidRDefault="00811675" w:rsidP="00811675">
      <w:pPr>
        <w:pStyle w:val="a9"/>
        <w:jc w:val="both"/>
        <w:rPr>
          <w:sz w:val="20"/>
          <w:szCs w:val="20"/>
          <w:lang w:eastAsia="en-US"/>
        </w:rPr>
      </w:pPr>
      <w:r w:rsidRPr="00B23B3C">
        <w:rPr>
          <w:sz w:val="20"/>
          <w:szCs w:val="20"/>
          <w:lang w:eastAsia="en-US"/>
        </w:rPr>
        <w:t xml:space="preserve">___________      </w:t>
      </w:r>
      <w:r>
        <w:rPr>
          <w:sz w:val="20"/>
          <w:szCs w:val="20"/>
          <w:lang w:eastAsia="en-US"/>
        </w:rPr>
        <w:t xml:space="preserve">   </w:t>
      </w:r>
      <w:r w:rsidRPr="00B23B3C">
        <w:rPr>
          <w:sz w:val="20"/>
          <w:szCs w:val="20"/>
          <w:lang w:eastAsia="en-US"/>
        </w:rPr>
        <w:t>Н.М.Барабанова</w:t>
      </w:r>
    </w:p>
    <w:p w:rsidR="00811675" w:rsidRDefault="00811675" w:rsidP="002327F9">
      <w:pPr>
        <w:pStyle w:val="40"/>
        <w:keepNext/>
        <w:keepLines/>
        <w:shd w:val="clear" w:color="auto" w:fill="auto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11675" w:rsidRDefault="00811675" w:rsidP="002327F9">
      <w:pPr>
        <w:pStyle w:val="40"/>
        <w:keepNext/>
        <w:keepLines/>
        <w:shd w:val="clear" w:color="auto" w:fill="auto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11675" w:rsidRDefault="00811675" w:rsidP="00811675">
      <w:pPr>
        <w:pStyle w:val="40"/>
        <w:keepNext/>
        <w:keepLines/>
        <w:shd w:val="clear" w:color="auto" w:fill="auto"/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</w:p>
    <w:p w:rsidR="002327F9" w:rsidRPr="002327F9" w:rsidRDefault="002327F9" w:rsidP="00811675">
      <w:pPr>
        <w:pStyle w:val="40"/>
        <w:keepNext/>
        <w:keepLines/>
        <w:shd w:val="clear" w:color="auto" w:fill="auto"/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2327F9">
        <w:rPr>
          <w:rFonts w:ascii="Times New Roman" w:hAnsi="Times New Roman"/>
          <w:b/>
          <w:sz w:val="20"/>
          <w:szCs w:val="20"/>
        </w:rPr>
        <w:t>Специальность ___________________</w:t>
      </w:r>
    </w:p>
    <w:p w:rsidR="002327F9" w:rsidRPr="002327F9" w:rsidRDefault="002327F9" w:rsidP="00811675">
      <w:pPr>
        <w:pStyle w:val="40"/>
        <w:keepNext/>
        <w:keepLines/>
        <w:shd w:val="clear" w:color="auto" w:fill="auto"/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2327F9">
        <w:rPr>
          <w:rFonts w:ascii="Times New Roman" w:hAnsi="Times New Roman"/>
          <w:b/>
          <w:sz w:val="20"/>
          <w:szCs w:val="20"/>
        </w:rPr>
        <w:t>(код  и название специальности)</w:t>
      </w:r>
    </w:p>
    <w:p w:rsidR="00811675" w:rsidRDefault="00811675" w:rsidP="002327F9">
      <w:pPr>
        <w:pStyle w:val="40"/>
        <w:keepNext/>
        <w:keepLines/>
        <w:shd w:val="clear" w:color="auto" w:fill="auto"/>
        <w:spacing w:after="0" w:line="240" w:lineRule="auto"/>
        <w:ind w:left="60"/>
        <w:rPr>
          <w:rFonts w:ascii="Times New Roman" w:hAnsi="Times New Roman"/>
          <w:b/>
          <w:sz w:val="20"/>
          <w:szCs w:val="20"/>
        </w:rPr>
      </w:pPr>
    </w:p>
    <w:p w:rsidR="002327F9" w:rsidRPr="002327F9" w:rsidRDefault="002327F9" w:rsidP="002327F9">
      <w:pPr>
        <w:pStyle w:val="40"/>
        <w:keepNext/>
        <w:keepLines/>
        <w:shd w:val="clear" w:color="auto" w:fill="auto"/>
        <w:spacing w:after="0" w:line="240" w:lineRule="auto"/>
        <w:ind w:left="60"/>
        <w:rPr>
          <w:rFonts w:ascii="Times New Roman" w:hAnsi="Times New Roman"/>
          <w:b/>
          <w:sz w:val="20"/>
          <w:szCs w:val="20"/>
        </w:rPr>
      </w:pPr>
      <w:r w:rsidRPr="002327F9">
        <w:rPr>
          <w:rFonts w:ascii="Times New Roman" w:hAnsi="Times New Roman"/>
          <w:b/>
          <w:sz w:val="20"/>
          <w:szCs w:val="20"/>
        </w:rPr>
        <w:t>ЗАДАНИЕ</w:t>
      </w:r>
    </w:p>
    <w:p w:rsidR="002327F9" w:rsidRDefault="002327F9" w:rsidP="002327F9">
      <w:pPr>
        <w:pStyle w:val="40"/>
        <w:keepNext/>
        <w:keepLines/>
        <w:shd w:val="clear" w:color="auto" w:fill="auto"/>
        <w:spacing w:after="0" w:line="240" w:lineRule="auto"/>
        <w:ind w:left="60"/>
        <w:rPr>
          <w:rFonts w:ascii="Times New Roman" w:hAnsi="Times New Roman"/>
          <w:b/>
          <w:sz w:val="20"/>
          <w:szCs w:val="20"/>
        </w:rPr>
      </w:pPr>
      <w:r w:rsidRPr="002327F9">
        <w:rPr>
          <w:rFonts w:ascii="Times New Roman" w:hAnsi="Times New Roman"/>
          <w:b/>
          <w:sz w:val="20"/>
          <w:szCs w:val="20"/>
        </w:rPr>
        <w:t>на курсовую работу студента</w:t>
      </w:r>
    </w:p>
    <w:p w:rsidR="00811675" w:rsidRPr="002327F9" w:rsidRDefault="00811675" w:rsidP="002327F9">
      <w:pPr>
        <w:pStyle w:val="40"/>
        <w:keepNext/>
        <w:keepLines/>
        <w:shd w:val="clear" w:color="auto" w:fill="auto"/>
        <w:spacing w:after="0" w:line="240" w:lineRule="auto"/>
        <w:ind w:left="60"/>
        <w:rPr>
          <w:rFonts w:ascii="Times New Roman" w:hAnsi="Times New Roman"/>
          <w:b/>
          <w:sz w:val="20"/>
          <w:szCs w:val="20"/>
        </w:rPr>
      </w:pPr>
    </w:p>
    <w:p w:rsidR="002327F9" w:rsidRPr="002327F9" w:rsidRDefault="002327F9" w:rsidP="002327F9">
      <w:pPr>
        <w:pStyle w:val="4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27F9">
        <w:rPr>
          <w:rFonts w:ascii="Times New Roman" w:hAnsi="Times New Roman"/>
          <w:sz w:val="20"/>
          <w:szCs w:val="20"/>
        </w:rPr>
        <w:t>Курсант___________________________________________________________</w:t>
      </w:r>
    </w:p>
    <w:p w:rsidR="002327F9" w:rsidRPr="002327F9" w:rsidRDefault="002327F9" w:rsidP="002327F9">
      <w:pPr>
        <w:pStyle w:val="4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27F9">
        <w:rPr>
          <w:rFonts w:ascii="Times New Roman" w:hAnsi="Times New Roman"/>
          <w:sz w:val="20"/>
          <w:szCs w:val="20"/>
        </w:rPr>
        <w:t xml:space="preserve">                                       (фамилия, имя, отчество полностью)</w:t>
      </w:r>
    </w:p>
    <w:p w:rsidR="002327F9" w:rsidRPr="002327F9" w:rsidRDefault="002327F9" w:rsidP="002327F9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/>
          <w:sz w:val="20"/>
          <w:szCs w:val="20"/>
        </w:rPr>
      </w:pPr>
      <w:r w:rsidRPr="002327F9">
        <w:rPr>
          <w:rFonts w:ascii="Times New Roman" w:hAnsi="Times New Roman"/>
          <w:sz w:val="20"/>
          <w:szCs w:val="20"/>
        </w:rPr>
        <w:t>Тема работы___________________________________________________</w:t>
      </w:r>
    </w:p>
    <w:p w:rsidR="002327F9" w:rsidRPr="002327F9" w:rsidRDefault="002327F9" w:rsidP="002327F9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/>
          <w:sz w:val="20"/>
          <w:szCs w:val="20"/>
        </w:rPr>
      </w:pPr>
      <w:r w:rsidRPr="002327F9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</w:t>
      </w:r>
    </w:p>
    <w:p w:rsidR="002327F9" w:rsidRPr="002327F9" w:rsidRDefault="002327F9" w:rsidP="002327F9">
      <w:pPr>
        <w:pStyle w:val="20"/>
        <w:shd w:val="clear" w:color="auto" w:fill="auto"/>
        <w:spacing w:after="0" w:line="240" w:lineRule="auto"/>
        <w:ind w:left="20" w:right="-32" w:firstLine="0"/>
        <w:jc w:val="left"/>
        <w:rPr>
          <w:rFonts w:ascii="Times New Roman" w:hAnsi="Times New Roman"/>
          <w:sz w:val="20"/>
          <w:szCs w:val="20"/>
        </w:rPr>
      </w:pPr>
      <w:r w:rsidRPr="002327F9">
        <w:rPr>
          <w:rFonts w:ascii="Times New Roman" w:hAnsi="Times New Roman"/>
          <w:sz w:val="20"/>
          <w:szCs w:val="20"/>
        </w:rPr>
        <w:t>Срок предоставления работы к защите_________________________________</w:t>
      </w:r>
    </w:p>
    <w:p w:rsidR="002327F9" w:rsidRPr="002327F9" w:rsidRDefault="002327F9" w:rsidP="002327F9">
      <w:pPr>
        <w:pStyle w:val="20"/>
        <w:shd w:val="clear" w:color="auto" w:fill="auto"/>
        <w:spacing w:after="0" w:line="240" w:lineRule="auto"/>
        <w:ind w:left="20" w:right="-32" w:firstLine="0"/>
        <w:jc w:val="left"/>
        <w:rPr>
          <w:rFonts w:ascii="Times New Roman" w:hAnsi="Times New Roman"/>
          <w:sz w:val="20"/>
          <w:szCs w:val="20"/>
        </w:rPr>
      </w:pPr>
      <w:r w:rsidRPr="002327F9">
        <w:rPr>
          <w:rFonts w:ascii="Times New Roman" w:hAnsi="Times New Roman"/>
          <w:sz w:val="20"/>
          <w:szCs w:val="20"/>
        </w:rPr>
        <w:t>1. Исходные данные работы к защите __________________________________</w:t>
      </w:r>
    </w:p>
    <w:p w:rsidR="002327F9" w:rsidRPr="002327F9" w:rsidRDefault="002327F9" w:rsidP="002327F9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/>
          <w:sz w:val="20"/>
          <w:szCs w:val="20"/>
        </w:rPr>
      </w:pPr>
      <w:r w:rsidRPr="002327F9">
        <w:rPr>
          <w:rFonts w:ascii="Times New Roman" w:hAnsi="Times New Roman"/>
          <w:sz w:val="20"/>
          <w:szCs w:val="20"/>
        </w:rPr>
        <w:t>2.Содержание работы:</w:t>
      </w:r>
    </w:p>
    <w:p w:rsidR="002327F9" w:rsidRPr="002327F9" w:rsidRDefault="002327F9" w:rsidP="002327F9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/>
          <w:sz w:val="20"/>
          <w:szCs w:val="20"/>
        </w:rPr>
      </w:pPr>
      <w:r w:rsidRPr="002327F9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27F9" w:rsidRPr="002327F9" w:rsidRDefault="009A2502" w:rsidP="002327F9">
      <w:pPr>
        <w:pStyle w:val="22"/>
        <w:shd w:val="clear" w:color="auto" w:fill="auto"/>
        <w:tabs>
          <w:tab w:val="left" w:leader="underscore" w:pos="6529"/>
          <w:tab w:val="right" w:leader="underscore" w:pos="9332"/>
        </w:tabs>
        <w:spacing w:before="0"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327F9">
        <w:rPr>
          <w:rFonts w:ascii="Times New Roman" w:hAnsi="Times New Roman"/>
          <w:sz w:val="20"/>
          <w:szCs w:val="20"/>
        </w:rPr>
        <w:fldChar w:fldCharType="begin"/>
      </w:r>
      <w:r w:rsidR="002327F9" w:rsidRPr="002327F9">
        <w:rPr>
          <w:rFonts w:ascii="Times New Roman" w:hAnsi="Times New Roman"/>
          <w:sz w:val="20"/>
          <w:szCs w:val="20"/>
        </w:rPr>
        <w:instrText xml:space="preserve"> TOC \o "1-3" \h \z </w:instrText>
      </w:r>
      <w:r w:rsidRPr="002327F9">
        <w:rPr>
          <w:rFonts w:ascii="Times New Roman" w:hAnsi="Times New Roman"/>
          <w:sz w:val="20"/>
          <w:szCs w:val="20"/>
        </w:rPr>
        <w:fldChar w:fldCharType="separate"/>
      </w:r>
      <w:r w:rsidR="002327F9" w:rsidRPr="002327F9">
        <w:rPr>
          <w:rFonts w:ascii="Times New Roman" w:hAnsi="Times New Roman"/>
          <w:sz w:val="20"/>
          <w:szCs w:val="20"/>
        </w:rPr>
        <w:t>(перечень подлежащих разработке вопросов)</w:t>
      </w:r>
    </w:p>
    <w:p w:rsidR="002327F9" w:rsidRPr="002327F9" w:rsidRDefault="002327F9" w:rsidP="002327F9">
      <w:pPr>
        <w:pStyle w:val="22"/>
        <w:shd w:val="clear" w:color="auto" w:fill="auto"/>
        <w:tabs>
          <w:tab w:val="left" w:leader="underscore" w:pos="6529"/>
          <w:tab w:val="right" w:leader="underscore" w:pos="9332"/>
        </w:tabs>
        <w:spacing w:before="0" w:after="0" w:line="240" w:lineRule="auto"/>
        <w:ind w:left="23" w:right="260" w:hanging="20"/>
        <w:rPr>
          <w:rStyle w:val="2135pt"/>
          <w:rFonts w:eastAsia="Calibri"/>
          <w:sz w:val="20"/>
          <w:szCs w:val="20"/>
        </w:rPr>
      </w:pPr>
      <w:r w:rsidRPr="002327F9">
        <w:rPr>
          <w:rStyle w:val="2135pt"/>
          <w:rFonts w:eastAsia="Calibri"/>
          <w:sz w:val="20"/>
          <w:szCs w:val="20"/>
        </w:rPr>
        <w:t xml:space="preserve">Руководитель курсовой работы </w:t>
      </w:r>
      <w:r w:rsidRPr="002327F9">
        <w:rPr>
          <w:rStyle w:val="2135pt"/>
          <w:rFonts w:eastAsia="Calibri"/>
          <w:sz w:val="20"/>
          <w:szCs w:val="20"/>
        </w:rPr>
        <w:tab/>
        <w:t>/</w:t>
      </w:r>
      <w:r w:rsidRPr="002327F9">
        <w:rPr>
          <w:rStyle w:val="2135pt"/>
          <w:rFonts w:eastAsia="Calibri"/>
          <w:sz w:val="20"/>
          <w:szCs w:val="20"/>
        </w:rPr>
        <w:tab/>
        <w:t>/</w:t>
      </w:r>
    </w:p>
    <w:p w:rsidR="002327F9" w:rsidRPr="002327F9" w:rsidRDefault="002327F9" w:rsidP="002327F9">
      <w:pPr>
        <w:pStyle w:val="af1"/>
        <w:shd w:val="clear" w:color="auto" w:fill="auto"/>
        <w:tabs>
          <w:tab w:val="left" w:leader="underscore" w:pos="4614"/>
          <w:tab w:val="left" w:leader="underscore" w:pos="6493"/>
        </w:tabs>
        <w:spacing w:before="0" w:after="0" w:line="240" w:lineRule="auto"/>
        <w:ind w:left="23"/>
        <w:rPr>
          <w:rFonts w:ascii="Times New Roman" w:hAnsi="Times New Roman"/>
          <w:sz w:val="20"/>
          <w:szCs w:val="20"/>
        </w:rPr>
      </w:pPr>
      <w:r w:rsidRPr="002327F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(Ф.И.О.)</w:t>
      </w:r>
    </w:p>
    <w:p w:rsidR="002327F9" w:rsidRPr="002327F9" w:rsidRDefault="002327F9" w:rsidP="002327F9">
      <w:pPr>
        <w:pStyle w:val="af1"/>
        <w:shd w:val="clear" w:color="auto" w:fill="auto"/>
        <w:tabs>
          <w:tab w:val="left" w:leader="underscore" w:pos="4614"/>
          <w:tab w:val="left" w:leader="underscore" w:pos="6493"/>
        </w:tabs>
        <w:spacing w:before="0" w:after="347" w:line="240" w:lineRule="auto"/>
        <w:ind w:left="20"/>
        <w:rPr>
          <w:rFonts w:ascii="Times New Roman" w:hAnsi="Times New Roman"/>
          <w:sz w:val="20"/>
          <w:szCs w:val="20"/>
        </w:rPr>
      </w:pPr>
      <w:r w:rsidRPr="002327F9">
        <w:rPr>
          <w:rFonts w:ascii="Times New Roman" w:hAnsi="Times New Roman"/>
          <w:sz w:val="20"/>
          <w:szCs w:val="20"/>
        </w:rPr>
        <w:t>Задание принял к исполнению «</w:t>
      </w:r>
      <w:r w:rsidRPr="002327F9">
        <w:rPr>
          <w:rFonts w:ascii="Times New Roman" w:hAnsi="Times New Roman"/>
          <w:sz w:val="20"/>
          <w:szCs w:val="20"/>
        </w:rPr>
        <w:tab/>
        <w:t>»</w:t>
      </w:r>
      <w:r w:rsidRPr="002327F9">
        <w:rPr>
          <w:rFonts w:ascii="Times New Roman" w:hAnsi="Times New Roman"/>
          <w:sz w:val="20"/>
          <w:szCs w:val="20"/>
        </w:rPr>
        <w:tab/>
        <w:t>20__ г.</w:t>
      </w:r>
    </w:p>
    <w:p w:rsidR="002327F9" w:rsidRPr="002327F9" w:rsidRDefault="002327F9" w:rsidP="002327F9">
      <w:pPr>
        <w:pStyle w:val="af1"/>
        <w:shd w:val="clear" w:color="auto" w:fill="auto"/>
        <w:tabs>
          <w:tab w:val="left" w:leader="underscore" w:pos="4614"/>
          <w:tab w:val="left" w:leader="underscore" w:pos="6493"/>
        </w:tabs>
        <w:spacing w:before="0" w:after="0" w:line="240" w:lineRule="auto"/>
        <w:ind w:left="23"/>
        <w:jc w:val="left"/>
        <w:rPr>
          <w:rFonts w:ascii="Times New Roman" w:hAnsi="Times New Roman"/>
          <w:sz w:val="20"/>
          <w:szCs w:val="20"/>
        </w:rPr>
      </w:pPr>
      <w:r w:rsidRPr="002327F9">
        <w:rPr>
          <w:rFonts w:ascii="Times New Roman" w:hAnsi="Times New Roman"/>
          <w:sz w:val="20"/>
          <w:szCs w:val="20"/>
        </w:rPr>
        <w:t>Студент____________________________ / ___________________________/</w:t>
      </w:r>
      <w:r w:rsidR="009A2502" w:rsidRPr="002327F9">
        <w:rPr>
          <w:rFonts w:ascii="Times New Roman" w:hAnsi="Times New Roman"/>
          <w:sz w:val="20"/>
          <w:szCs w:val="20"/>
        </w:rPr>
        <w:fldChar w:fldCharType="end"/>
      </w:r>
      <w:r w:rsidRPr="002327F9">
        <w:rPr>
          <w:rFonts w:ascii="Times New Roman" w:hAnsi="Times New Roman"/>
          <w:sz w:val="20"/>
          <w:szCs w:val="20"/>
        </w:rPr>
        <w:t xml:space="preserve">      </w:t>
      </w:r>
    </w:p>
    <w:p w:rsidR="002327F9" w:rsidRPr="002327F9" w:rsidRDefault="002327F9" w:rsidP="002327F9">
      <w:pPr>
        <w:pStyle w:val="FR4"/>
        <w:spacing w:before="0" w:line="360" w:lineRule="exact"/>
        <w:ind w:left="0" w:right="0"/>
        <w:jc w:val="right"/>
        <w:rPr>
          <w:rFonts w:ascii="Times New Roman" w:hAnsi="Times New Roman"/>
        </w:rPr>
      </w:pPr>
      <w:r w:rsidRPr="002327F9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</w:t>
      </w:r>
    </w:p>
    <w:p w:rsidR="002327F9" w:rsidRDefault="002327F9" w:rsidP="002327F9">
      <w:pPr>
        <w:pStyle w:val="FR4"/>
        <w:spacing w:before="0" w:line="360" w:lineRule="exact"/>
        <w:ind w:left="0" w:right="0"/>
        <w:jc w:val="right"/>
        <w:rPr>
          <w:sz w:val="16"/>
          <w:szCs w:val="16"/>
        </w:rPr>
      </w:pPr>
    </w:p>
    <w:p w:rsidR="002327F9" w:rsidRPr="002327F9" w:rsidRDefault="002327F9" w:rsidP="002327F9">
      <w:pPr>
        <w:pStyle w:val="FR4"/>
        <w:spacing w:before="0" w:line="360" w:lineRule="exact"/>
        <w:ind w:left="0" w:right="0"/>
        <w:jc w:val="right"/>
        <w:rPr>
          <w:rFonts w:ascii="Times New Roman" w:hAnsi="Times New Roman"/>
          <w:b w:val="0"/>
          <w:i/>
          <w:sz w:val="22"/>
          <w:szCs w:val="22"/>
        </w:rPr>
      </w:pPr>
      <w:r>
        <w:rPr>
          <w:sz w:val="16"/>
          <w:szCs w:val="16"/>
        </w:rPr>
        <w:t xml:space="preserve"> </w:t>
      </w:r>
      <w:bookmarkStart w:id="2" w:name="_Toc495460053"/>
      <w:bookmarkStart w:id="3" w:name="_Toc209345577"/>
      <w:bookmarkStart w:id="4" w:name="_Toc209345804"/>
      <w:r w:rsidRPr="002327F9">
        <w:rPr>
          <w:rFonts w:ascii="Times New Roman" w:hAnsi="Times New Roman"/>
          <w:b w:val="0"/>
          <w:i/>
          <w:sz w:val="22"/>
          <w:szCs w:val="22"/>
        </w:rPr>
        <w:t>Приложение 2</w:t>
      </w:r>
      <w:bookmarkEnd w:id="2"/>
      <w:bookmarkEnd w:id="3"/>
      <w:bookmarkEnd w:id="4"/>
    </w:p>
    <w:p w:rsidR="002327F9" w:rsidRPr="002327F9" w:rsidRDefault="002327F9" w:rsidP="002327F9">
      <w:pPr>
        <w:pStyle w:val="FR4"/>
        <w:spacing w:before="0" w:line="360" w:lineRule="exact"/>
        <w:ind w:left="0" w:right="0"/>
        <w:rPr>
          <w:rFonts w:ascii="Times New Roman" w:hAnsi="Times New Roman"/>
          <w:b w:val="0"/>
          <w:i/>
        </w:rPr>
      </w:pPr>
      <w:r w:rsidRPr="002327F9">
        <w:rPr>
          <w:rFonts w:ascii="Times New Roman" w:hAnsi="Times New Roman"/>
          <w:i/>
        </w:rPr>
        <w:t>Календарный план выполнения курсовой работы</w:t>
      </w:r>
    </w:p>
    <w:p w:rsidR="002327F9" w:rsidRPr="002327F9" w:rsidRDefault="002327F9" w:rsidP="002327F9">
      <w:pPr>
        <w:pStyle w:val="FR4"/>
        <w:spacing w:before="120" w:line="360" w:lineRule="exact"/>
        <w:ind w:left="0" w:right="0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1"/>
        <w:gridCol w:w="4902"/>
        <w:gridCol w:w="1940"/>
      </w:tblGrid>
      <w:tr w:rsidR="002327F9" w:rsidRPr="002327F9" w:rsidTr="00F83F6E">
        <w:tc>
          <w:tcPr>
            <w:tcW w:w="567" w:type="dxa"/>
            <w:vAlign w:val="center"/>
          </w:tcPr>
          <w:p w:rsidR="002327F9" w:rsidRPr="002327F9" w:rsidRDefault="002327F9" w:rsidP="00F83F6E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2327F9">
              <w:rPr>
                <w:sz w:val="20"/>
                <w:szCs w:val="20"/>
              </w:rPr>
              <w:t>№ п/п</w:t>
            </w:r>
          </w:p>
        </w:tc>
        <w:tc>
          <w:tcPr>
            <w:tcW w:w="7371" w:type="dxa"/>
            <w:vAlign w:val="center"/>
          </w:tcPr>
          <w:p w:rsidR="002327F9" w:rsidRPr="002327F9" w:rsidRDefault="002327F9" w:rsidP="00F83F6E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2327F9">
              <w:rPr>
                <w:sz w:val="20"/>
                <w:szCs w:val="20"/>
              </w:rPr>
              <w:t>Наименование действий</w:t>
            </w:r>
          </w:p>
        </w:tc>
        <w:tc>
          <w:tcPr>
            <w:tcW w:w="2268" w:type="dxa"/>
            <w:vAlign w:val="center"/>
          </w:tcPr>
          <w:p w:rsidR="002327F9" w:rsidRPr="002327F9" w:rsidRDefault="002327F9" w:rsidP="00F83F6E">
            <w:pPr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2327F9">
              <w:rPr>
                <w:sz w:val="20"/>
                <w:szCs w:val="20"/>
              </w:rPr>
              <w:t>Исполнители,</w:t>
            </w:r>
            <w:r w:rsidRPr="002327F9">
              <w:rPr>
                <w:sz w:val="20"/>
                <w:szCs w:val="20"/>
              </w:rPr>
              <w:br/>
              <w:t>сроки</w:t>
            </w:r>
          </w:p>
        </w:tc>
      </w:tr>
      <w:tr w:rsidR="002327F9" w:rsidRPr="002327F9" w:rsidTr="00F83F6E">
        <w:tc>
          <w:tcPr>
            <w:tcW w:w="567" w:type="dxa"/>
          </w:tcPr>
          <w:p w:rsidR="002327F9" w:rsidRPr="002327F9" w:rsidRDefault="002327F9" w:rsidP="00F83F6E">
            <w:pPr>
              <w:spacing w:before="60" w:after="60" w:line="240" w:lineRule="exact"/>
              <w:ind w:right="113"/>
              <w:jc w:val="right"/>
              <w:rPr>
                <w:sz w:val="20"/>
                <w:szCs w:val="20"/>
              </w:rPr>
            </w:pPr>
            <w:r w:rsidRPr="002327F9">
              <w:rPr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2327F9" w:rsidRPr="002327F9" w:rsidRDefault="002327F9" w:rsidP="00F83F6E">
            <w:pPr>
              <w:spacing w:before="60" w:after="60" w:line="240" w:lineRule="exact"/>
              <w:rPr>
                <w:sz w:val="20"/>
                <w:szCs w:val="20"/>
              </w:rPr>
            </w:pPr>
            <w:r w:rsidRPr="002327F9">
              <w:rPr>
                <w:sz w:val="20"/>
                <w:szCs w:val="20"/>
              </w:rPr>
              <w:t>Выбор темы</w:t>
            </w:r>
          </w:p>
        </w:tc>
        <w:tc>
          <w:tcPr>
            <w:tcW w:w="2268" w:type="dxa"/>
          </w:tcPr>
          <w:p w:rsidR="002327F9" w:rsidRPr="002327F9" w:rsidRDefault="002327F9" w:rsidP="00F83F6E">
            <w:pPr>
              <w:spacing w:before="60" w:after="60" w:line="240" w:lineRule="exact"/>
              <w:rPr>
                <w:sz w:val="20"/>
                <w:szCs w:val="20"/>
              </w:rPr>
            </w:pPr>
            <w:r w:rsidRPr="002327F9">
              <w:rPr>
                <w:sz w:val="20"/>
                <w:szCs w:val="20"/>
              </w:rPr>
              <w:t>Студент</w:t>
            </w:r>
          </w:p>
        </w:tc>
      </w:tr>
      <w:tr w:rsidR="002327F9" w:rsidRPr="002327F9" w:rsidTr="00F83F6E">
        <w:tc>
          <w:tcPr>
            <w:tcW w:w="567" w:type="dxa"/>
          </w:tcPr>
          <w:p w:rsidR="002327F9" w:rsidRPr="002327F9" w:rsidRDefault="002327F9" w:rsidP="00F83F6E">
            <w:pPr>
              <w:spacing w:before="60" w:after="60" w:line="240" w:lineRule="exact"/>
              <w:ind w:right="113"/>
              <w:jc w:val="right"/>
              <w:rPr>
                <w:sz w:val="20"/>
                <w:szCs w:val="20"/>
              </w:rPr>
            </w:pPr>
            <w:r w:rsidRPr="002327F9">
              <w:rPr>
                <w:sz w:val="20"/>
                <w:szCs w:val="20"/>
              </w:rPr>
              <w:t>2</w:t>
            </w:r>
          </w:p>
        </w:tc>
        <w:tc>
          <w:tcPr>
            <w:tcW w:w="7371" w:type="dxa"/>
          </w:tcPr>
          <w:p w:rsidR="002327F9" w:rsidRPr="002327F9" w:rsidRDefault="002327F9" w:rsidP="00F83F6E">
            <w:pPr>
              <w:spacing w:before="60" w:after="60" w:line="240" w:lineRule="exact"/>
              <w:rPr>
                <w:sz w:val="20"/>
                <w:szCs w:val="20"/>
              </w:rPr>
            </w:pPr>
            <w:r w:rsidRPr="002327F9">
              <w:rPr>
                <w:sz w:val="20"/>
                <w:szCs w:val="20"/>
              </w:rPr>
              <w:t>Уточнение темы и содержания курсовой работы</w:t>
            </w:r>
          </w:p>
        </w:tc>
        <w:tc>
          <w:tcPr>
            <w:tcW w:w="2268" w:type="dxa"/>
          </w:tcPr>
          <w:p w:rsidR="002327F9" w:rsidRPr="002327F9" w:rsidRDefault="002327F9" w:rsidP="00F83F6E">
            <w:pPr>
              <w:spacing w:before="60" w:after="60" w:line="240" w:lineRule="exact"/>
              <w:rPr>
                <w:sz w:val="20"/>
                <w:szCs w:val="20"/>
              </w:rPr>
            </w:pPr>
            <w:r w:rsidRPr="002327F9">
              <w:rPr>
                <w:sz w:val="20"/>
                <w:szCs w:val="20"/>
              </w:rPr>
              <w:t>Руководитель,</w:t>
            </w:r>
            <w:r w:rsidRPr="002327F9">
              <w:rPr>
                <w:sz w:val="20"/>
                <w:szCs w:val="20"/>
              </w:rPr>
              <w:br/>
              <w:t>студент</w:t>
            </w:r>
          </w:p>
        </w:tc>
      </w:tr>
      <w:tr w:rsidR="002327F9" w:rsidRPr="002327F9" w:rsidTr="00F83F6E">
        <w:tc>
          <w:tcPr>
            <w:tcW w:w="567" w:type="dxa"/>
          </w:tcPr>
          <w:p w:rsidR="002327F9" w:rsidRPr="002327F9" w:rsidRDefault="002327F9" w:rsidP="00F83F6E">
            <w:pPr>
              <w:spacing w:before="60" w:after="60" w:line="240" w:lineRule="exact"/>
              <w:ind w:right="113"/>
              <w:jc w:val="right"/>
              <w:rPr>
                <w:sz w:val="20"/>
                <w:szCs w:val="20"/>
              </w:rPr>
            </w:pPr>
            <w:r w:rsidRPr="002327F9">
              <w:rPr>
                <w:sz w:val="20"/>
                <w:szCs w:val="20"/>
              </w:rPr>
              <w:t>3</w:t>
            </w:r>
          </w:p>
        </w:tc>
        <w:tc>
          <w:tcPr>
            <w:tcW w:w="7371" w:type="dxa"/>
          </w:tcPr>
          <w:p w:rsidR="002327F9" w:rsidRPr="002327F9" w:rsidRDefault="002327F9" w:rsidP="00F83F6E">
            <w:pPr>
              <w:spacing w:before="60" w:after="60" w:line="240" w:lineRule="exact"/>
              <w:rPr>
                <w:sz w:val="20"/>
                <w:szCs w:val="20"/>
              </w:rPr>
            </w:pPr>
            <w:r w:rsidRPr="002327F9">
              <w:rPr>
                <w:sz w:val="20"/>
                <w:szCs w:val="20"/>
              </w:rPr>
              <w:t xml:space="preserve">Составление списка используемой литературы </w:t>
            </w:r>
          </w:p>
        </w:tc>
        <w:tc>
          <w:tcPr>
            <w:tcW w:w="2268" w:type="dxa"/>
          </w:tcPr>
          <w:p w:rsidR="002327F9" w:rsidRPr="002327F9" w:rsidRDefault="002327F9" w:rsidP="00F83F6E">
            <w:pPr>
              <w:spacing w:before="60" w:after="60" w:line="240" w:lineRule="exact"/>
              <w:rPr>
                <w:sz w:val="20"/>
                <w:szCs w:val="20"/>
              </w:rPr>
            </w:pPr>
            <w:r w:rsidRPr="002327F9">
              <w:rPr>
                <w:sz w:val="20"/>
                <w:szCs w:val="20"/>
              </w:rPr>
              <w:t>Студент</w:t>
            </w:r>
          </w:p>
        </w:tc>
      </w:tr>
      <w:tr w:rsidR="002327F9" w:rsidRPr="002327F9" w:rsidTr="00F83F6E">
        <w:tc>
          <w:tcPr>
            <w:tcW w:w="567" w:type="dxa"/>
          </w:tcPr>
          <w:p w:rsidR="002327F9" w:rsidRPr="002327F9" w:rsidRDefault="002327F9" w:rsidP="00F83F6E">
            <w:pPr>
              <w:spacing w:before="60" w:after="60" w:line="240" w:lineRule="exact"/>
              <w:ind w:right="113"/>
              <w:jc w:val="right"/>
              <w:rPr>
                <w:sz w:val="20"/>
                <w:szCs w:val="20"/>
              </w:rPr>
            </w:pPr>
            <w:r w:rsidRPr="002327F9">
              <w:rPr>
                <w:sz w:val="20"/>
                <w:szCs w:val="20"/>
              </w:rPr>
              <w:t>4</w:t>
            </w:r>
          </w:p>
        </w:tc>
        <w:tc>
          <w:tcPr>
            <w:tcW w:w="7371" w:type="dxa"/>
          </w:tcPr>
          <w:p w:rsidR="002327F9" w:rsidRPr="002327F9" w:rsidRDefault="002327F9" w:rsidP="00F83F6E">
            <w:pPr>
              <w:spacing w:before="60" w:after="60" w:line="240" w:lineRule="exact"/>
              <w:rPr>
                <w:sz w:val="20"/>
                <w:szCs w:val="20"/>
              </w:rPr>
            </w:pPr>
            <w:r w:rsidRPr="002327F9">
              <w:rPr>
                <w:sz w:val="20"/>
                <w:szCs w:val="20"/>
              </w:rPr>
              <w:t>Изучение научной и методической литературы</w:t>
            </w:r>
          </w:p>
        </w:tc>
        <w:tc>
          <w:tcPr>
            <w:tcW w:w="2268" w:type="dxa"/>
          </w:tcPr>
          <w:p w:rsidR="002327F9" w:rsidRPr="002327F9" w:rsidRDefault="002327F9" w:rsidP="00F83F6E">
            <w:pPr>
              <w:spacing w:before="60" w:after="60" w:line="240" w:lineRule="exact"/>
              <w:rPr>
                <w:sz w:val="20"/>
                <w:szCs w:val="20"/>
              </w:rPr>
            </w:pPr>
            <w:r w:rsidRPr="002327F9">
              <w:rPr>
                <w:sz w:val="20"/>
                <w:szCs w:val="20"/>
              </w:rPr>
              <w:t>Студент</w:t>
            </w:r>
          </w:p>
        </w:tc>
      </w:tr>
      <w:tr w:rsidR="002327F9" w:rsidRPr="002327F9" w:rsidTr="00F83F6E">
        <w:tc>
          <w:tcPr>
            <w:tcW w:w="567" w:type="dxa"/>
          </w:tcPr>
          <w:p w:rsidR="002327F9" w:rsidRPr="002327F9" w:rsidRDefault="002327F9" w:rsidP="00F83F6E">
            <w:pPr>
              <w:spacing w:before="60" w:after="60" w:line="240" w:lineRule="exact"/>
              <w:ind w:right="113"/>
              <w:jc w:val="right"/>
              <w:rPr>
                <w:sz w:val="20"/>
                <w:szCs w:val="20"/>
              </w:rPr>
            </w:pPr>
            <w:r w:rsidRPr="002327F9">
              <w:rPr>
                <w:sz w:val="20"/>
                <w:szCs w:val="20"/>
              </w:rPr>
              <w:t>5</w:t>
            </w:r>
          </w:p>
        </w:tc>
        <w:tc>
          <w:tcPr>
            <w:tcW w:w="7371" w:type="dxa"/>
          </w:tcPr>
          <w:p w:rsidR="002327F9" w:rsidRPr="002327F9" w:rsidRDefault="002327F9" w:rsidP="00F83F6E">
            <w:pPr>
              <w:spacing w:before="60" w:after="60" w:line="240" w:lineRule="exact"/>
              <w:rPr>
                <w:sz w:val="20"/>
                <w:szCs w:val="20"/>
              </w:rPr>
            </w:pPr>
            <w:r w:rsidRPr="002327F9">
              <w:rPr>
                <w:sz w:val="20"/>
                <w:szCs w:val="20"/>
              </w:rPr>
              <w:t>Сбор материалов, подготовка плана курсовой работы</w:t>
            </w:r>
          </w:p>
        </w:tc>
        <w:tc>
          <w:tcPr>
            <w:tcW w:w="2268" w:type="dxa"/>
          </w:tcPr>
          <w:p w:rsidR="002327F9" w:rsidRPr="002327F9" w:rsidRDefault="002327F9" w:rsidP="00F83F6E">
            <w:pPr>
              <w:spacing w:before="60" w:after="60" w:line="240" w:lineRule="exact"/>
              <w:rPr>
                <w:sz w:val="20"/>
                <w:szCs w:val="20"/>
              </w:rPr>
            </w:pPr>
            <w:r w:rsidRPr="002327F9">
              <w:rPr>
                <w:sz w:val="20"/>
                <w:szCs w:val="20"/>
              </w:rPr>
              <w:t>Студент</w:t>
            </w:r>
          </w:p>
        </w:tc>
      </w:tr>
      <w:tr w:rsidR="002327F9" w:rsidRPr="002327F9" w:rsidTr="00F83F6E">
        <w:tc>
          <w:tcPr>
            <w:tcW w:w="567" w:type="dxa"/>
          </w:tcPr>
          <w:p w:rsidR="002327F9" w:rsidRPr="002327F9" w:rsidRDefault="002327F9" w:rsidP="00F83F6E">
            <w:pPr>
              <w:spacing w:before="60" w:after="60" w:line="240" w:lineRule="exact"/>
              <w:ind w:right="113"/>
              <w:jc w:val="right"/>
              <w:rPr>
                <w:sz w:val="20"/>
                <w:szCs w:val="20"/>
              </w:rPr>
            </w:pPr>
            <w:r w:rsidRPr="002327F9">
              <w:rPr>
                <w:sz w:val="20"/>
                <w:szCs w:val="20"/>
              </w:rPr>
              <w:t>6</w:t>
            </w:r>
          </w:p>
        </w:tc>
        <w:tc>
          <w:tcPr>
            <w:tcW w:w="7371" w:type="dxa"/>
          </w:tcPr>
          <w:p w:rsidR="002327F9" w:rsidRPr="002327F9" w:rsidRDefault="002327F9" w:rsidP="00F83F6E">
            <w:pPr>
              <w:spacing w:before="60" w:after="60" w:line="240" w:lineRule="exact"/>
              <w:rPr>
                <w:sz w:val="20"/>
                <w:szCs w:val="20"/>
              </w:rPr>
            </w:pPr>
            <w:r w:rsidRPr="002327F9">
              <w:rPr>
                <w:sz w:val="20"/>
                <w:szCs w:val="20"/>
              </w:rPr>
              <w:t xml:space="preserve">Анализ собранного материала </w:t>
            </w:r>
          </w:p>
        </w:tc>
        <w:tc>
          <w:tcPr>
            <w:tcW w:w="2268" w:type="dxa"/>
          </w:tcPr>
          <w:p w:rsidR="002327F9" w:rsidRPr="002327F9" w:rsidRDefault="002327F9" w:rsidP="00F83F6E">
            <w:pPr>
              <w:spacing w:before="60" w:after="60" w:line="240" w:lineRule="exact"/>
              <w:rPr>
                <w:sz w:val="20"/>
                <w:szCs w:val="20"/>
              </w:rPr>
            </w:pPr>
            <w:r w:rsidRPr="002327F9">
              <w:rPr>
                <w:sz w:val="20"/>
                <w:szCs w:val="20"/>
              </w:rPr>
              <w:t>Студент</w:t>
            </w:r>
          </w:p>
        </w:tc>
      </w:tr>
      <w:tr w:rsidR="002327F9" w:rsidRPr="002327F9" w:rsidTr="00F83F6E">
        <w:tc>
          <w:tcPr>
            <w:tcW w:w="567" w:type="dxa"/>
          </w:tcPr>
          <w:p w:rsidR="002327F9" w:rsidRPr="002327F9" w:rsidRDefault="002327F9" w:rsidP="00F83F6E">
            <w:pPr>
              <w:spacing w:before="60" w:after="60" w:line="240" w:lineRule="exact"/>
              <w:ind w:right="113"/>
              <w:jc w:val="right"/>
              <w:rPr>
                <w:sz w:val="20"/>
                <w:szCs w:val="20"/>
              </w:rPr>
            </w:pPr>
            <w:r w:rsidRPr="002327F9">
              <w:rPr>
                <w:sz w:val="20"/>
                <w:szCs w:val="20"/>
              </w:rPr>
              <w:t>7</w:t>
            </w:r>
          </w:p>
        </w:tc>
        <w:tc>
          <w:tcPr>
            <w:tcW w:w="7371" w:type="dxa"/>
          </w:tcPr>
          <w:p w:rsidR="002327F9" w:rsidRPr="002327F9" w:rsidRDefault="002327F9" w:rsidP="00F83F6E">
            <w:pPr>
              <w:spacing w:before="60" w:after="60" w:line="240" w:lineRule="exact"/>
              <w:rPr>
                <w:sz w:val="20"/>
                <w:szCs w:val="20"/>
              </w:rPr>
            </w:pPr>
            <w:r w:rsidRPr="002327F9">
              <w:rPr>
                <w:sz w:val="20"/>
                <w:szCs w:val="20"/>
              </w:rPr>
              <w:t>Предварительное консультирование</w:t>
            </w:r>
          </w:p>
        </w:tc>
        <w:tc>
          <w:tcPr>
            <w:tcW w:w="2268" w:type="dxa"/>
          </w:tcPr>
          <w:p w:rsidR="002327F9" w:rsidRPr="002327F9" w:rsidRDefault="002327F9" w:rsidP="00F83F6E">
            <w:pPr>
              <w:spacing w:before="60" w:after="60" w:line="240" w:lineRule="exact"/>
              <w:rPr>
                <w:sz w:val="20"/>
                <w:szCs w:val="20"/>
              </w:rPr>
            </w:pPr>
            <w:r w:rsidRPr="002327F9">
              <w:rPr>
                <w:sz w:val="20"/>
                <w:szCs w:val="20"/>
              </w:rPr>
              <w:t>Руководитель,</w:t>
            </w:r>
            <w:r w:rsidRPr="002327F9">
              <w:rPr>
                <w:sz w:val="20"/>
                <w:szCs w:val="20"/>
              </w:rPr>
              <w:br/>
              <w:t>студент</w:t>
            </w:r>
          </w:p>
        </w:tc>
      </w:tr>
      <w:tr w:rsidR="002327F9" w:rsidRPr="002327F9" w:rsidTr="00F83F6E">
        <w:tc>
          <w:tcPr>
            <w:tcW w:w="567" w:type="dxa"/>
          </w:tcPr>
          <w:p w:rsidR="002327F9" w:rsidRPr="002327F9" w:rsidRDefault="002327F9" w:rsidP="00F83F6E">
            <w:pPr>
              <w:spacing w:before="60" w:after="60" w:line="240" w:lineRule="exact"/>
              <w:ind w:right="113"/>
              <w:jc w:val="right"/>
              <w:rPr>
                <w:sz w:val="20"/>
                <w:szCs w:val="20"/>
              </w:rPr>
            </w:pPr>
            <w:r w:rsidRPr="002327F9">
              <w:rPr>
                <w:sz w:val="20"/>
                <w:szCs w:val="20"/>
              </w:rPr>
              <w:t>8</w:t>
            </w:r>
          </w:p>
        </w:tc>
        <w:tc>
          <w:tcPr>
            <w:tcW w:w="7371" w:type="dxa"/>
          </w:tcPr>
          <w:p w:rsidR="002327F9" w:rsidRPr="002327F9" w:rsidRDefault="002327F9" w:rsidP="00F83F6E">
            <w:pPr>
              <w:spacing w:before="60" w:after="60" w:line="240" w:lineRule="exact"/>
              <w:rPr>
                <w:sz w:val="20"/>
                <w:szCs w:val="20"/>
              </w:rPr>
            </w:pPr>
            <w:r w:rsidRPr="002327F9">
              <w:rPr>
                <w:sz w:val="20"/>
                <w:szCs w:val="20"/>
              </w:rPr>
              <w:t>Написание теоретической части</w:t>
            </w:r>
          </w:p>
        </w:tc>
        <w:tc>
          <w:tcPr>
            <w:tcW w:w="2268" w:type="dxa"/>
          </w:tcPr>
          <w:p w:rsidR="002327F9" w:rsidRPr="002327F9" w:rsidRDefault="002327F9" w:rsidP="00F83F6E">
            <w:pPr>
              <w:spacing w:before="60" w:after="60" w:line="240" w:lineRule="exact"/>
              <w:rPr>
                <w:sz w:val="20"/>
                <w:szCs w:val="20"/>
              </w:rPr>
            </w:pPr>
            <w:r w:rsidRPr="002327F9">
              <w:rPr>
                <w:sz w:val="20"/>
                <w:szCs w:val="20"/>
              </w:rPr>
              <w:t>Студент</w:t>
            </w:r>
          </w:p>
        </w:tc>
      </w:tr>
      <w:tr w:rsidR="002327F9" w:rsidRPr="002327F9" w:rsidTr="00F83F6E">
        <w:tc>
          <w:tcPr>
            <w:tcW w:w="567" w:type="dxa"/>
          </w:tcPr>
          <w:p w:rsidR="002327F9" w:rsidRPr="002327F9" w:rsidRDefault="002327F9" w:rsidP="00F83F6E">
            <w:pPr>
              <w:spacing w:before="60" w:after="60" w:line="240" w:lineRule="exact"/>
              <w:ind w:right="113"/>
              <w:jc w:val="right"/>
              <w:rPr>
                <w:sz w:val="20"/>
                <w:szCs w:val="20"/>
              </w:rPr>
            </w:pPr>
            <w:r w:rsidRPr="002327F9">
              <w:rPr>
                <w:sz w:val="20"/>
                <w:szCs w:val="20"/>
              </w:rPr>
              <w:t>9</w:t>
            </w:r>
          </w:p>
        </w:tc>
        <w:tc>
          <w:tcPr>
            <w:tcW w:w="7371" w:type="dxa"/>
          </w:tcPr>
          <w:p w:rsidR="002327F9" w:rsidRPr="002327F9" w:rsidRDefault="002327F9" w:rsidP="00F83F6E">
            <w:pPr>
              <w:spacing w:before="60" w:after="60" w:line="240" w:lineRule="exact"/>
              <w:rPr>
                <w:sz w:val="20"/>
                <w:szCs w:val="20"/>
              </w:rPr>
            </w:pPr>
            <w:r w:rsidRPr="002327F9">
              <w:rPr>
                <w:sz w:val="20"/>
                <w:szCs w:val="20"/>
              </w:rPr>
              <w:t>Проведение исследования, получение материалов и</w:t>
            </w:r>
            <w:r w:rsidRPr="002327F9">
              <w:rPr>
                <w:sz w:val="20"/>
                <w:szCs w:val="20"/>
              </w:rPr>
              <w:t>с</w:t>
            </w:r>
            <w:r w:rsidRPr="002327F9">
              <w:rPr>
                <w:sz w:val="20"/>
                <w:szCs w:val="20"/>
              </w:rPr>
              <w:t>следования, обобщение полученных результатов (при наличии исследования)</w:t>
            </w:r>
          </w:p>
        </w:tc>
        <w:tc>
          <w:tcPr>
            <w:tcW w:w="2268" w:type="dxa"/>
          </w:tcPr>
          <w:p w:rsidR="002327F9" w:rsidRPr="002327F9" w:rsidRDefault="002327F9" w:rsidP="00F83F6E">
            <w:pPr>
              <w:spacing w:before="60" w:after="60" w:line="240" w:lineRule="exact"/>
              <w:rPr>
                <w:sz w:val="20"/>
                <w:szCs w:val="20"/>
              </w:rPr>
            </w:pPr>
            <w:r w:rsidRPr="002327F9">
              <w:rPr>
                <w:sz w:val="20"/>
                <w:szCs w:val="20"/>
              </w:rPr>
              <w:t>Студент</w:t>
            </w:r>
          </w:p>
        </w:tc>
      </w:tr>
      <w:tr w:rsidR="002327F9" w:rsidRPr="002327F9" w:rsidTr="00F83F6E">
        <w:tc>
          <w:tcPr>
            <w:tcW w:w="567" w:type="dxa"/>
          </w:tcPr>
          <w:p w:rsidR="002327F9" w:rsidRPr="002327F9" w:rsidRDefault="002327F9" w:rsidP="00F83F6E">
            <w:pPr>
              <w:spacing w:before="60" w:after="60" w:line="240" w:lineRule="exact"/>
              <w:ind w:right="113"/>
              <w:jc w:val="right"/>
              <w:rPr>
                <w:sz w:val="20"/>
                <w:szCs w:val="20"/>
              </w:rPr>
            </w:pPr>
            <w:r w:rsidRPr="002327F9">
              <w:rPr>
                <w:sz w:val="20"/>
                <w:szCs w:val="20"/>
              </w:rPr>
              <w:t>10</w:t>
            </w:r>
          </w:p>
        </w:tc>
        <w:tc>
          <w:tcPr>
            <w:tcW w:w="7371" w:type="dxa"/>
          </w:tcPr>
          <w:p w:rsidR="002327F9" w:rsidRPr="002327F9" w:rsidRDefault="002327F9" w:rsidP="00F83F6E">
            <w:pPr>
              <w:spacing w:before="60" w:after="60" w:line="240" w:lineRule="exact"/>
              <w:rPr>
                <w:sz w:val="20"/>
                <w:szCs w:val="20"/>
              </w:rPr>
            </w:pPr>
            <w:r w:rsidRPr="002327F9">
              <w:rPr>
                <w:sz w:val="20"/>
                <w:szCs w:val="20"/>
              </w:rPr>
              <w:t>Представление руководителю первого варианта ку</w:t>
            </w:r>
            <w:r w:rsidRPr="002327F9">
              <w:rPr>
                <w:sz w:val="20"/>
                <w:szCs w:val="20"/>
              </w:rPr>
              <w:t>р</w:t>
            </w:r>
            <w:r w:rsidRPr="002327F9">
              <w:rPr>
                <w:sz w:val="20"/>
                <w:szCs w:val="20"/>
              </w:rPr>
              <w:t>совой работы и обсуждение представленного мат</w:t>
            </w:r>
            <w:r w:rsidRPr="002327F9">
              <w:rPr>
                <w:sz w:val="20"/>
                <w:szCs w:val="20"/>
              </w:rPr>
              <w:t>е</w:t>
            </w:r>
            <w:r w:rsidRPr="002327F9">
              <w:rPr>
                <w:sz w:val="20"/>
                <w:szCs w:val="20"/>
              </w:rPr>
              <w:t>риала и результатов</w:t>
            </w:r>
          </w:p>
        </w:tc>
        <w:tc>
          <w:tcPr>
            <w:tcW w:w="2268" w:type="dxa"/>
          </w:tcPr>
          <w:p w:rsidR="002327F9" w:rsidRPr="002327F9" w:rsidRDefault="002327F9" w:rsidP="00F83F6E">
            <w:pPr>
              <w:spacing w:before="60" w:after="60" w:line="240" w:lineRule="exact"/>
              <w:rPr>
                <w:sz w:val="20"/>
                <w:szCs w:val="20"/>
              </w:rPr>
            </w:pPr>
            <w:r w:rsidRPr="002327F9">
              <w:rPr>
                <w:sz w:val="20"/>
                <w:szCs w:val="20"/>
              </w:rPr>
              <w:t>Руководитель,</w:t>
            </w:r>
            <w:r w:rsidRPr="002327F9">
              <w:rPr>
                <w:sz w:val="20"/>
                <w:szCs w:val="20"/>
              </w:rPr>
              <w:br/>
              <w:t>студент</w:t>
            </w:r>
          </w:p>
        </w:tc>
      </w:tr>
      <w:tr w:rsidR="002327F9" w:rsidRPr="002327F9" w:rsidTr="00F83F6E">
        <w:tc>
          <w:tcPr>
            <w:tcW w:w="567" w:type="dxa"/>
          </w:tcPr>
          <w:p w:rsidR="002327F9" w:rsidRPr="002327F9" w:rsidRDefault="002327F9" w:rsidP="00F83F6E">
            <w:pPr>
              <w:spacing w:before="60" w:after="60" w:line="240" w:lineRule="exact"/>
              <w:ind w:right="113"/>
              <w:jc w:val="right"/>
              <w:rPr>
                <w:sz w:val="20"/>
                <w:szCs w:val="20"/>
              </w:rPr>
            </w:pPr>
            <w:r w:rsidRPr="002327F9">
              <w:rPr>
                <w:sz w:val="20"/>
                <w:szCs w:val="20"/>
              </w:rPr>
              <w:t>11</w:t>
            </w:r>
          </w:p>
        </w:tc>
        <w:tc>
          <w:tcPr>
            <w:tcW w:w="7371" w:type="dxa"/>
          </w:tcPr>
          <w:p w:rsidR="002327F9" w:rsidRPr="002327F9" w:rsidRDefault="002327F9" w:rsidP="00F83F6E">
            <w:pPr>
              <w:spacing w:before="60" w:after="60" w:line="240" w:lineRule="exact"/>
              <w:rPr>
                <w:sz w:val="20"/>
                <w:szCs w:val="20"/>
              </w:rPr>
            </w:pPr>
            <w:r w:rsidRPr="002327F9">
              <w:rPr>
                <w:sz w:val="20"/>
                <w:szCs w:val="20"/>
              </w:rPr>
              <w:t>Составление окончательного варианта курсовой раб</w:t>
            </w:r>
            <w:r w:rsidRPr="002327F9">
              <w:rPr>
                <w:sz w:val="20"/>
                <w:szCs w:val="20"/>
              </w:rPr>
              <w:t>о</w:t>
            </w:r>
            <w:r w:rsidRPr="002327F9">
              <w:rPr>
                <w:sz w:val="20"/>
                <w:szCs w:val="20"/>
              </w:rPr>
              <w:t>ты</w:t>
            </w:r>
          </w:p>
        </w:tc>
        <w:tc>
          <w:tcPr>
            <w:tcW w:w="2268" w:type="dxa"/>
          </w:tcPr>
          <w:p w:rsidR="002327F9" w:rsidRPr="002327F9" w:rsidRDefault="002327F9" w:rsidP="00F83F6E">
            <w:pPr>
              <w:spacing w:before="60" w:after="60" w:line="240" w:lineRule="exact"/>
              <w:rPr>
                <w:sz w:val="20"/>
                <w:szCs w:val="20"/>
              </w:rPr>
            </w:pPr>
            <w:r w:rsidRPr="002327F9">
              <w:rPr>
                <w:sz w:val="20"/>
                <w:szCs w:val="20"/>
              </w:rPr>
              <w:t>Студент</w:t>
            </w:r>
          </w:p>
        </w:tc>
      </w:tr>
      <w:tr w:rsidR="002327F9" w:rsidRPr="002327F9" w:rsidTr="00F83F6E">
        <w:tc>
          <w:tcPr>
            <w:tcW w:w="567" w:type="dxa"/>
          </w:tcPr>
          <w:p w:rsidR="002327F9" w:rsidRPr="002327F9" w:rsidRDefault="002327F9" w:rsidP="00F83F6E">
            <w:pPr>
              <w:spacing w:before="60" w:after="60" w:line="240" w:lineRule="exact"/>
              <w:ind w:right="113"/>
              <w:jc w:val="right"/>
              <w:rPr>
                <w:sz w:val="20"/>
                <w:szCs w:val="20"/>
              </w:rPr>
            </w:pPr>
            <w:r w:rsidRPr="002327F9">
              <w:rPr>
                <w:sz w:val="20"/>
                <w:szCs w:val="20"/>
              </w:rPr>
              <w:t>12</w:t>
            </w:r>
          </w:p>
        </w:tc>
        <w:tc>
          <w:tcPr>
            <w:tcW w:w="7371" w:type="dxa"/>
          </w:tcPr>
          <w:p w:rsidR="002327F9" w:rsidRPr="002327F9" w:rsidRDefault="002327F9" w:rsidP="00F83F6E">
            <w:pPr>
              <w:spacing w:before="60" w:after="60" w:line="240" w:lineRule="exact"/>
              <w:rPr>
                <w:sz w:val="20"/>
                <w:szCs w:val="20"/>
              </w:rPr>
            </w:pPr>
            <w:r w:rsidRPr="002327F9">
              <w:rPr>
                <w:sz w:val="20"/>
                <w:szCs w:val="20"/>
              </w:rPr>
              <w:t>Заключительное консультирование</w:t>
            </w:r>
          </w:p>
        </w:tc>
        <w:tc>
          <w:tcPr>
            <w:tcW w:w="2268" w:type="dxa"/>
          </w:tcPr>
          <w:p w:rsidR="002327F9" w:rsidRPr="002327F9" w:rsidRDefault="002327F9" w:rsidP="00F83F6E">
            <w:pPr>
              <w:spacing w:before="60" w:after="60" w:line="240" w:lineRule="exact"/>
              <w:rPr>
                <w:sz w:val="20"/>
                <w:szCs w:val="20"/>
              </w:rPr>
            </w:pPr>
            <w:r w:rsidRPr="002327F9">
              <w:rPr>
                <w:sz w:val="20"/>
                <w:szCs w:val="20"/>
              </w:rPr>
              <w:t>Руководитель,</w:t>
            </w:r>
            <w:r w:rsidRPr="002327F9">
              <w:rPr>
                <w:sz w:val="20"/>
                <w:szCs w:val="20"/>
              </w:rPr>
              <w:br/>
              <w:t>студент</w:t>
            </w:r>
          </w:p>
        </w:tc>
      </w:tr>
      <w:tr w:rsidR="002327F9" w:rsidRPr="002327F9" w:rsidTr="00F83F6E">
        <w:tc>
          <w:tcPr>
            <w:tcW w:w="567" w:type="dxa"/>
          </w:tcPr>
          <w:p w:rsidR="002327F9" w:rsidRPr="002327F9" w:rsidRDefault="002327F9" w:rsidP="00F83F6E">
            <w:pPr>
              <w:spacing w:before="60" w:after="60" w:line="240" w:lineRule="exact"/>
              <w:ind w:right="113"/>
              <w:jc w:val="right"/>
              <w:rPr>
                <w:sz w:val="20"/>
                <w:szCs w:val="20"/>
              </w:rPr>
            </w:pPr>
            <w:r w:rsidRPr="002327F9">
              <w:rPr>
                <w:sz w:val="20"/>
                <w:szCs w:val="20"/>
              </w:rPr>
              <w:t>13</w:t>
            </w:r>
          </w:p>
        </w:tc>
        <w:tc>
          <w:tcPr>
            <w:tcW w:w="7371" w:type="dxa"/>
          </w:tcPr>
          <w:p w:rsidR="002327F9" w:rsidRPr="002327F9" w:rsidRDefault="002327F9" w:rsidP="00F83F6E">
            <w:pPr>
              <w:spacing w:before="60" w:after="60" w:line="240" w:lineRule="exact"/>
              <w:rPr>
                <w:sz w:val="20"/>
                <w:szCs w:val="20"/>
              </w:rPr>
            </w:pPr>
            <w:r w:rsidRPr="002327F9">
              <w:rPr>
                <w:sz w:val="20"/>
                <w:szCs w:val="20"/>
              </w:rPr>
              <w:t>Рецензирование курсовой работы</w:t>
            </w:r>
          </w:p>
        </w:tc>
        <w:tc>
          <w:tcPr>
            <w:tcW w:w="2268" w:type="dxa"/>
          </w:tcPr>
          <w:p w:rsidR="002327F9" w:rsidRPr="002327F9" w:rsidRDefault="002327F9" w:rsidP="00F83F6E">
            <w:pPr>
              <w:spacing w:before="60" w:after="60" w:line="240" w:lineRule="exact"/>
              <w:rPr>
                <w:sz w:val="20"/>
                <w:szCs w:val="20"/>
              </w:rPr>
            </w:pPr>
            <w:r w:rsidRPr="002327F9">
              <w:rPr>
                <w:sz w:val="20"/>
                <w:szCs w:val="20"/>
              </w:rPr>
              <w:t>Рецензенты</w:t>
            </w:r>
          </w:p>
        </w:tc>
      </w:tr>
      <w:tr w:rsidR="002327F9" w:rsidRPr="002327F9" w:rsidTr="00F83F6E">
        <w:tc>
          <w:tcPr>
            <w:tcW w:w="567" w:type="dxa"/>
          </w:tcPr>
          <w:p w:rsidR="002327F9" w:rsidRPr="002327F9" w:rsidRDefault="002327F9" w:rsidP="00F83F6E">
            <w:pPr>
              <w:spacing w:before="60" w:after="60" w:line="240" w:lineRule="exact"/>
              <w:ind w:right="113"/>
              <w:jc w:val="right"/>
              <w:rPr>
                <w:sz w:val="20"/>
                <w:szCs w:val="20"/>
              </w:rPr>
            </w:pPr>
            <w:r w:rsidRPr="002327F9">
              <w:rPr>
                <w:sz w:val="20"/>
                <w:szCs w:val="20"/>
              </w:rPr>
              <w:t>14</w:t>
            </w:r>
          </w:p>
        </w:tc>
        <w:tc>
          <w:tcPr>
            <w:tcW w:w="7371" w:type="dxa"/>
          </w:tcPr>
          <w:p w:rsidR="002327F9" w:rsidRPr="002327F9" w:rsidRDefault="002327F9" w:rsidP="00F83F6E">
            <w:pPr>
              <w:spacing w:before="60" w:after="60" w:line="240" w:lineRule="exact"/>
              <w:rPr>
                <w:sz w:val="20"/>
                <w:szCs w:val="20"/>
              </w:rPr>
            </w:pPr>
            <w:r w:rsidRPr="002327F9">
              <w:rPr>
                <w:sz w:val="20"/>
                <w:szCs w:val="20"/>
              </w:rPr>
              <w:t>Защита курсовой работы</w:t>
            </w:r>
          </w:p>
        </w:tc>
        <w:tc>
          <w:tcPr>
            <w:tcW w:w="2268" w:type="dxa"/>
          </w:tcPr>
          <w:p w:rsidR="002327F9" w:rsidRPr="002327F9" w:rsidRDefault="002327F9" w:rsidP="00F83F6E">
            <w:pPr>
              <w:spacing w:before="60" w:after="60" w:line="240" w:lineRule="exact"/>
              <w:rPr>
                <w:sz w:val="20"/>
                <w:szCs w:val="20"/>
              </w:rPr>
            </w:pPr>
            <w:r w:rsidRPr="002327F9">
              <w:rPr>
                <w:sz w:val="20"/>
                <w:szCs w:val="20"/>
              </w:rPr>
              <w:t>Руководитель, пр</w:t>
            </w:r>
            <w:r w:rsidRPr="002327F9">
              <w:rPr>
                <w:sz w:val="20"/>
                <w:szCs w:val="20"/>
              </w:rPr>
              <w:t>е</w:t>
            </w:r>
            <w:r w:rsidRPr="002327F9">
              <w:rPr>
                <w:sz w:val="20"/>
                <w:szCs w:val="20"/>
              </w:rPr>
              <w:t>подаватели, ст</w:t>
            </w:r>
            <w:r w:rsidRPr="002327F9">
              <w:rPr>
                <w:sz w:val="20"/>
                <w:szCs w:val="20"/>
              </w:rPr>
              <w:t>у</w:t>
            </w:r>
            <w:r w:rsidRPr="002327F9">
              <w:rPr>
                <w:sz w:val="20"/>
                <w:szCs w:val="20"/>
              </w:rPr>
              <w:t>дент</w:t>
            </w:r>
          </w:p>
        </w:tc>
      </w:tr>
    </w:tbl>
    <w:p w:rsidR="004E6370" w:rsidRPr="002327F9" w:rsidRDefault="004E6370" w:rsidP="004E6370">
      <w:pPr>
        <w:pStyle w:val="a9"/>
        <w:jc w:val="both"/>
        <w:rPr>
          <w:sz w:val="20"/>
          <w:szCs w:val="20"/>
          <w:lang w:eastAsia="en-US"/>
        </w:rPr>
      </w:pPr>
    </w:p>
    <w:p w:rsidR="004E6370" w:rsidRDefault="004E6370" w:rsidP="009A2D97">
      <w:pPr>
        <w:pStyle w:val="a9"/>
        <w:rPr>
          <w:i/>
          <w:color w:val="000000"/>
          <w:sz w:val="20"/>
          <w:szCs w:val="20"/>
          <w:lang w:eastAsia="en-US"/>
        </w:rPr>
      </w:pPr>
    </w:p>
    <w:p w:rsidR="004E6370" w:rsidRDefault="004E6370" w:rsidP="009A2D97">
      <w:pPr>
        <w:pStyle w:val="a9"/>
        <w:rPr>
          <w:i/>
          <w:color w:val="000000"/>
          <w:sz w:val="20"/>
          <w:szCs w:val="20"/>
          <w:lang w:eastAsia="en-US"/>
        </w:rPr>
      </w:pPr>
    </w:p>
    <w:p w:rsidR="004E6370" w:rsidRDefault="004E6370" w:rsidP="009A2D97">
      <w:pPr>
        <w:pStyle w:val="a9"/>
        <w:rPr>
          <w:i/>
          <w:color w:val="000000"/>
          <w:sz w:val="20"/>
          <w:szCs w:val="20"/>
          <w:lang w:eastAsia="en-US"/>
        </w:rPr>
      </w:pPr>
    </w:p>
    <w:p w:rsidR="002327F9" w:rsidRDefault="002327F9" w:rsidP="009A2D97">
      <w:pPr>
        <w:pStyle w:val="a9"/>
        <w:rPr>
          <w:i/>
          <w:color w:val="000000"/>
          <w:sz w:val="20"/>
          <w:szCs w:val="20"/>
          <w:lang w:eastAsia="en-US"/>
        </w:rPr>
      </w:pPr>
    </w:p>
    <w:p w:rsidR="00F93595" w:rsidRDefault="002327F9" w:rsidP="002327F9">
      <w:pPr>
        <w:pStyle w:val="a9"/>
        <w:jc w:val="right"/>
        <w:rPr>
          <w:i/>
          <w:color w:val="000000"/>
          <w:sz w:val="20"/>
          <w:szCs w:val="20"/>
          <w:lang w:eastAsia="en-US"/>
        </w:rPr>
      </w:pPr>
      <w:r>
        <w:rPr>
          <w:i/>
          <w:color w:val="000000"/>
          <w:sz w:val="20"/>
          <w:szCs w:val="20"/>
          <w:lang w:eastAsia="en-US"/>
        </w:rPr>
        <w:t>Приложение 3</w:t>
      </w:r>
    </w:p>
    <w:p w:rsidR="00F93595" w:rsidRDefault="00F93595" w:rsidP="00360442">
      <w:pPr>
        <w:pStyle w:val="a9"/>
        <w:jc w:val="both"/>
        <w:rPr>
          <w:sz w:val="20"/>
          <w:szCs w:val="20"/>
          <w:lang w:eastAsia="en-US"/>
        </w:rPr>
      </w:pPr>
    </w:p>
    <w:p w:rsidR="00F93595" w:rsidRPr="00360442" w:rsidRDefault="00F93595" w:rsidP="00B06039">
      <w:pPr>
        <w:pStyle w:val="a9"/>
        <w:jc w:val="center"/>
        <w:rPr>
          <w:b/>
          <w:bCs/>
          <w:sz w:val="20"/>
          <w:szCs w:val="20"/>
          <w:lang w:eastAsia="en-US"/>
        </w:rPr>
      </w:pPr>
      <w:r w:rsidRPr="00360442">
        <w:rPr>
          <w:b/>
          <w:bCs/>
          <w:sz w:val="20"/>
          <w:szCs w:val="20"/>
          <w:lang w:eastAsia="en-US"/>
        </w:rPr>
        <w:t>ОБРАЗЕЦ ОФОРМЛЕНИЯ ТИТУЛЬНОГО ЛИСТА КУРСОВОЙ РАБОТЫ</w:t>
      </w:r>
    </w:p>
    <w:p w:rsidR="00F93595" w:rsidRPr="00360442" w:rsidRDefault="00F93595" w:rsidP="00B06039">
      <w:pPr>
        <w:pStyle w:val="a9"/>
        <w:jc w:val="center"/>
        <w:rPr>
          <w:sz w:val="20"/>
          <w:szCs w:val="20"/>
          <w:lang w:eastAsia="en-US"/>
        </w:rPr>
      </w:pPr>
    </w:p>
    <w:p w:rsidR="00F93595" w:rsidRPr="00360442" w:rsidRDefault="00F93595" w:rsidP="00B06039">
      <w:pPr>
        <w:pStyle w:val="a9"/>
        <w:jc w:val="center"/>
        <w:rPr>
          <w:sz w:val="20"/>
          <w:szCs w:val="20"/>
          <w:lang w:eastAsia="en-US"/>
        </w:rPr>
      </w:pPr>
    </w:p>
    <w:p w:rsidR="00F93595" w:rsidRPr="00F413B6" w:rsidRDefault="00E0549A" w:rsidP="00F413B6">
      <w:pPr>
        <w:pStyle w:val="a9"/>
        <w:jc w:val="center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 xml:space="preserve">Комитет </w:t>
      </w:r>
      <w:r w:rsidR="00F93595" w:rsidRPr="00F413B6">
        <w:rPr>
          <w:b/>
          <w:bCs/>
          <w:sz w:val="20"/>
          <w:szCs w:val="20"/>
          <w:lang w:eastAsia="en-US"/>
        </w:rPr>
        <w:t>образования и науки Волгоградской области</w:t>
      </w:r>
    </w:p>
    <w:p w:rsidR="00F93595" w:rsidRPr="00F413B6" w:rsidRDefault="00F93595" w:rsidP="00F413B6">
      <w:pPr>
        <w:pStyle w:val="a9"/>
        <w:jc w:val="center"/>
        <w:rPr>
          <w:b/>
          <w:bCs/>
          <w:sz w:val="20"/>
          <w:szCs w:val="20"/>
          <w:lang w:eastAsia="en-US"/>
        </w:rPr>
      </w:pPr>
      <w:r w:rsidRPr="00F413B6">
        <w:rPr>
          <w:b/>
          <w:bCs/>
          <w:sz w:val="20"/>
          <w:szCs w:val="20"/>
          <w:lang w:eastAsia="en-US"/>
        </w:rPr>
        <w:t xml:space="preserve">государственное бюджетное </w:t>
      </w:r>
      <w:r w:rsidR="00E0549A">
        <w:rPr>
          <w:b/>
          <w:bCs/>
          <w:sz w:val="20"/>
          <w:szCs w:val="20"/>
          <w:lang w:eastAsia="en-US"/>
        </w:rPr>
        <w:t xml:space="preserve"> профессиональное </w:t>
      </w:r>
      <w:r w:rsidRPr="00F413B6">
        <w:rPr>
          <w:b/>
          <w:bCs/>
          <w:sz w:val="20"/>
          <w:szCs w:val="20"/>
          <w:lang w:eastAsia="en-US"/>
        </w:rPr>
        <w:t xml:space="preserve">образовательное учреждение </w:t>
      </w:r>
    </w:p>
    <w:p w:rsidR="00F93595" w:rsidRPr="00360442" w:rsidRDefault="00E0549A" w:rsidP="00F413B6">
      <w:pPr>
        <w:pStyle w:val="a9"/>
        <w:jc w:val="center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 xml:space="preserve"> </w:t>
      </w:r>
      <w:r w:rsidR="00F93595">
        <w:rPr>
          <w:b/>
          <w:bCs/>
          <w:sz w:val="20"/>
          <w:szCs w:val="20"/>
          <w:lang w:eastAsia="en-US"/>
        </w:rPr>
        <w:t>«</w:t>
      </w:r>
      <w:r w:rsidR="00F93595" w:rsidRPr="00F413B6">
        <w:rPr>
          <w:b/>
          <w:bCs/>
          <w:sz w:val="20"/>
          <w:szCs w:val="20"/>
          <w:lang w:eastAsia="en-US"/>
        </w:rPr>
        <w:t>Волгоградски</w:t>
      </w:r>
      <w:r w:rsidR="00F93595">
        <w:rPr>
          <w:b/>
          <w:bCs/>
          <w:sz w:val="20"/>
          <w:szCs w:val="20"/>
          <w:lang w:eastAsia="en-US"/>
        </w:rPr>
        <w:t>й</w:t>
      </w:r>
      <w:r w:rsidR="00811675">
        <w:rPr>
          <w:b/>
          <w:bCs/>
          <w:sz w:val="20"/>
          <w:szCs w:val="20"/>
          <w:lang w:eastAsia="en-US"/>
        </w:rPr>
        <w:t xml:space="preserve"> колледж управления и новых технологий</w:t>
      </w:r>
      <w:r w:rsidR="00F93595">
        <w:rPr>
          <w:b/>
          <w:bCs/>
          <w:sz w:val="20"/>
          <w:szCs w:val="20"/>
          <w:lang w:eastAsia="en-US"/>
        </w:rPr>
        <w:t>»</w:t>
      </w:r>
    </w:p>
    <w:p w:rsidR="00F93595" w:rsidRPr="00360442" w:rsidRDefault="00F93595" w:rsidP="00B06039">
      <w:pPr>
        <w:pStyle w:val="a9"/>
        <w:jc w:val="center"/>
        <w:rPr>
          <w:b/>
          <w:bCs/>
          <w:sz w:val="20"/>
          <w:szCs w:val="20"/>
          <w:lang w:eastAsia="en-US"/>
        </w:rPr>
      </w:pPr>
    </w:p>
    <w:p w:rsidR="00F93595" w:rsidRPr="00360442" w:rsidRDefault="00F93595" w:rsidP="00B06039">
      <w:pPr>
        <w:pStyle w:val="a9"/>
        <w:jc w:val="center"/>
        <w:rPr>
          <w:b/>
          <w:bCs/>
          <w:sz w:val="20"/>
          <w:szCs w:val="20"/>
          <w:lang w:eastAsia="en-US"/>
        </w:rPr>
      </w:pPr>
    </w:p>
    <w:p w:rsidR="00F93595" w:rsidRPr="00360442" w:rsidRDefault="00F93595" w:rsidP="00B06039">
      <w:pPr>
        <w:pStyle w:val="a9"/>
        <w:jc w:val="center"/>
        <w:rPr>
          <w:b/>
          <w:bCs/>
          <w:sz w:val="20"/>
          <w:szCs w:val="20"/>
          <w:lang w:eastAsia="en-US"/>
        </w:rPr>
      </w:pPr>
    </w:p>
    <w:p w:rsidR="00F93595" w:rsidRPr="00360442" w:rsidRDefault="00F93595" w:rsidP="00B06039">
      <w:pPr>
        <w:pStyle w:val="a9"/>
        <w:jc w:val="center"/>
        <w:rPr>
          <w:b/>
          <w:bCs/>
          <w:sz w:val="20"/>
          <w:szCs w:val="20"/>
          <w:lang w:eastAsia="en-US"/>
        </w:rPr>
      </w:pPr>
    </w:p>
    <w:p w:rsidR="00F93595" w:rsidRPr="00360442" w:rsidRDefault="00F93595" w:rsidP="00B06039">
      <w:pPr>
        <w:pStyle w:val="a9"/>
        <w:jc w:val="center"/>
        <w:rPr>
          <w:b/>
          <w:bCs/>
          <w:sz w:val="20"/>
          <w:szCs w:val="20"/>
          <w:lang w:eastAsia="en-US"/>
        </w:rPr>
      </w:pPr>
    </w:p>
    <w:p w:rsidR="00F93595" w:rsidRDefault="00F93595" w:rsidP="00B06039">
      <w:pPr>
        <w:pStyle w:val="a9"/>
        <w:jc w:val="center"/>
        <w:rPr>
          <w:b/>
          <w:bCs/>
          <w:sz w:val="20"/>
          <w:szCs w:val="20"/>
          <w:lang w:eastAsia="en-US"/>
        </w:rPr>
      </w:pPr>
      <w:r w:rsidRPr="00360442">
        <w:rPr>
          <w:b/>
          <w:bCs/>
          <w:sz w:val="20"/>
          <w:szCs w:val="20"/>
          <w:lang w:eastAsia="en-US"/>
        </w:rPr>
        <w:t>КУРСОВАЯ РАБОТА</w:t>
      </w:r>
    </w:p>
    <w:p w:rsidR="00E0549A" w:rsidRDefault="00E0549A" w:rsidP="00E0549A">
      <w:pPr>
        <w:pStyle w:val="a9"/>
        <w:jc w:val="center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по МДК 01.01.Право социального обеспечения</w:t>
      </w:r>
    </w:p>
    <w:p w:rsidR="00E0549A" w:rsidRDefault="00E0549A" w:rsidP="00E0549A">
      <w:pPr>
        <w:pStyle w:val="a9"/>
        <w:jc w:val="center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специальности</w:t>
      </w:r>
    </w:p>
    <w:p w:rsidR="00F93595" w:rsidRPr="00F413B6" w:rsidRDefault="00F93595" w:rsidP="00F413B6">
      <w:pPr>
        <w:pStyle w:val="a9"/>
        <w:jc w:val="center"/>
        <w:rPr>
          <w:b/>
          <w:bCs/>
          <w:sz w:val="20"/>
          <w:szCs w:val="20"/>
          <w:lang w:eastAsia="en-US"/>
        </w:rPr>
      </w:pPr>
      <w:r w:rsidRPr="00F413B6">
        <w:rPr>
          <w:b/>
          <w:bCs/>
          <w:sz w:val="20"/>
          <w:szCs w:val="20"/>
          <w:lang w:eastAsia="en-US"/>
        </w:rPr>
        <w:t xml:space="preserve">ПМ.01 «Обеспечение реализации прав граждан </w:t>
      </w:r>
    </w:p>
    <w:p w:rsidR="00F93595" w:rsidRPr="00F413B6" w:rsidRDefault="00F93595" w:rsidP="00F413B6">
      <w:pPr>
        <w:pStyle w:val="a9"/>
        <w:jc w:val="center"/>
        <w:rPr>
          <w:b/>
          <w:bCs/>
          <w:sz w:val="20"/>
          <w:szCs w:val="20"/>
          <w:lang w:eastAsia="en-US"/>
        </w:rPr>
      </w:pPr>
      <w:r w:rsidRPr="00F413B6">
        <w:rPr>
          <w:b/>
          <w:bCs/>
          <w:sz w:val="20"/>
          <w:szCs w:val="20"/>
          <w:lang w:eastAsia="en-US"/>
        </w:rPr>
        <w:t xml:space="preserve">в сфере пенсионного обеспечения </w:t>
      </w:r>
    </w:p>
    <w:p w:rsidR="00F93595" w:rsidRDefault="00F93595" w:rsidP="00F413B6">
      <w:pPr>
        <w:pStyle w:val="a9"/>
        <w:jc w:val="center"/>
        <w:rPr>
          <w:b/>
          <w:bCs/>
          <w:sz w:val="20"/>
          <w:szCs w:val="20"/>
          <w:lang w:eastAsia="en-US"/>
        </w:rPr>
      </w:pPr>
      <w:r w:rsidRPr="00F413B6">
        <w:rPr>
          <w:b/>
          <w:bCs/>
          <w:sz w:val="20"/>
          <w:szCs w:val="20"/>
          <w:lang w:eastAsia="en-US"/>
        </w:rPr>
        <w:t>и социальной защиты»</w:t>
      </w:r>
    </w:p>
    <w:p w:rsidR="00F93595" w:rsidRPr="00F413B6" w:rsidRDefault="00E0549A" w:rsidP="00F413B6">
      <w:pPr>
        <w:pStyle w:val="a9"/>
        <w:jc w:val="center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 xml:space="preserve">40.02.01 </w:t>
      </w:r>
      <w:r w:rsidR="00F93595">
        <w:rPr>
          <w:b/>
          <w:bCs/>
          <w:sz w:val="20"/>
          <w:szCs w:val="20"/>
          <w:lang w:eastAsia="en-US"/>
        </w:rPr>
        <w:t xml:space="preserve"> </w:t>
      </w:r>
      <w:r w:rsidR="00F93595" w:rsidRPr="00F413B6">
        <w:rPr>
          <w:b/>
          <w:bCs/>
          <w:sz w:val="20"/>
          <w:szCs w:val="20"/>
          <w:lang w:eastAsia="en-US"/>
        </w:rPr>
        <w:t xml:space="preserve">Право и организация </w:t>
      </w:r>
    </w:p>
    <w:p w:rsidR="00F93595" w:rsidRPr="00F413B6" w:rsidRDefault="00F93595" w:rsidP="00F413B6">
      <w:pPr>
        <w:pStyle w:val="a9"/>
        <w:jc w:val="center"/>
        <w:rPr>
          <w:b/>
          <w:bCs/>
          <w:sz w:val="20"/>
          <w:szCs w:val="20"/>
          <w:lang w:eastAsia="en-US"/>
        </w:rPr>
      </w:pPr>
      <w:r w:rsidRPr="00F413B6">
        <w:rPr>
          <w:b/>
          <w:bCs/>
          <w:sz w:val="20"/>
          <w:szCs w:val="20"/>
          <w:lang w:eastAsia="en-US"/>
        </w:rPr>
        <w:t>социального обеспечени</w:t>
      </w:r>
      <w:r>
        <w:rPr>
          <w:b/>
          <w:bCs/>
          <w:sz w:val="20"/>
          <w:szCs w:val="20"/>
          <w:lang w:eastAsia="en-US"/>
        </w:rPr>
        <w:t>я</w:t>
      </w:r>
    </w:p>
    <w:p w:rsidR="00F93595" w:rsidRPr="00360442" w:rsidRDefault="00F93595" w:rsidP="00F413B6">
      <w:pPr>
        <w:pStyle w:val="a9"/>
        <w:jc w:val="center"/>
        <w:rPr>
          <w:b/>
          <w:bCs/>
          <w:sz w:val="20"/>
          <w:szCs w:val="20"/>
          <w:lang w:eastAsia="en-US"/>
        </w:rPr>
      </w:pPr>
    </w:p>
    <w:p w:rsidR="00F93595" w:rsidRPr="00360442" w:rsidRDefault="00F93595" w:rsidP="00B06039">
      <w:pPr>
        <w:pStyle w:val="a9"/>
        <w:jc w:val="center"/>
        <w:rPr>
          <w:b/>
          <w:bCs/>
          <w:sz w:val="20"/>
          <w:szCs w:val="20"/>
          <w:lang w:eastAsia="en-US"/>
        </w:rPr>
      </w:pPr>
      <w:r w:rsidRPr="00360442">
        <w:rPr>
          <w:b/>
          <w:bCs/>
          <w:sz w:val="20"/>
          <w:szCs w:val="20"/>
          <w:lang w:eastAsia="en-US"/>
        </w:rPr>
        <w:t>на тему:</w:t>
      </w:r>
    </w:p>
    <w:p w:rsidR="00F93595" w:rsidRPr="00360442" w:rsidRDefault="00F93595" w:rsidP="00B06039">
      <w:pPr>
        <w:pStyle w:val="a9"/>
        <w:jc w:val="center"/>
        <w:rPr>
          <w:b/>
          <w:bCs/>
          <w:sz w:val="20"/>
          <w:szCs w:val="20"/>
          <w:lang w:eastAsia="en-US"/>
        </w:rPr>
      </w:pPr>
      <w:r w:rsidRPr="00360442">
        <w:rPr>
          <w:b/>
          <w:bCs/>
          <w:sz w:val="20"/>
          <w:szCs w:val="20"/>
          <w:lang w:eastAsia="en-US"/>
        </w:rPr>
        <w:t>_______________________________________________________</w:t>
      </w:r>
    </w:p>
    <w:p w:rsidR="00F93595" w:rsidRPr="00360442" w:rsidRDefault="00F93595" w:rsidP="00B06039">
      <w:pPr>
        <w:pStyle w:val="a9"/>
        <w:jc w:val="center"/>
        <w:rPr>
          <w:b/>
          <w:bCs/>
          <w:sz w:val="20"/>
          <w:szCs w:val="20"/>
          <w:lang w:eastAsia="en-US"/>
        </w:rPr>
      </w:pPr>
      <w:r w:rsidRPr="00360442">
        <w:rPr>
          <w:sz w:val="20"/>
          <w:szCs w:val="20"/>
          <w:lang w:eastAsia="en-US"/>
        </w:rPr>
        <w:t>(тема курсовой работы)</w:t>
      </w:r>
    </w:p>
    <w:p w:rsidR="00F93595" w:rsidRPr="00360442" w:rsidRDefault="00F93595" w:rsidP="00B06039">
      <w:pPr>
        <w:pStyle w:val="a9"/>
        <w:jc w:val="center"/>
        <w:rPr>
          <w:b/>
          <w:bCs/>
          <w:sz w:val="20"/>
          <w:szCs w:val="20"/>
          <w:lang w:eastAsia="en-US"/>
        </w:rPr>
      </w:pPr>
    </w:p>
    <w:p w:rsidR="00F93595" w:rsidRPr="00360442" w:rsidRDefault="00F93595" w:rsidP="00B06039">
      <w:pPr>
        <w:pStyle w:val="a9"/>
        <w:jc w:val="center"/>
        <w:rPr>
          <w:b/>
          <w:bCs/>
          <w:sz w:val="20"/>
          <w:szCs w:val="20"/>
          <w:lang w:eastAsia="en-US"/>
        </w:rPr>
      </w:pPr>
    </w:p>
    <w:p w:rsidR="00F93595" w:rsidRPr="00360442" w:rsidRDefault="00F93595" w:rsidP="00360442">
      <w:pPr>
        <w:pStyle w:val="a9"/>
        <w:jc w:val="both"/>
        <w:rPr>
          <w:b/>
          <w:bCs/>
          <w:sz w:val="20"/>
          <w:szCs w:val="20"/>
          <w:lang w:eastAsia="en-US"/>
        </w:rPr>
      </w:pPr>
    </w:p>
    <w:p w:rsidR="00F93595" w:rsidRPr="00360442" w:rsidRDefault="00F93595" w:rsidP="00360442">
      <w:pPr>
        <w:pStyle w:val="a9"/>
        <w:jc w:val="both"/>
        <w:rPr>
          <w:b/>
          <w:bCs/>
          <w:sz w:val="20"/>
          <w:szCs w:val="20"/>
          <w:lang w:eastAsia="en-US"/>
        </w:rPr>
      </w:pPr>
    </w:p>
    <w:p w:rsidR="00F93595" w:rsidRPr="00360442" w:rsidRDefault="00F93595" w:rsidP="00360442">
      <w:pPr>
        <w:pStyle w:val="a9"/>
        <w:jc w:val="both"/>
        <w:rPr>
          <w:b/>
          <w:bCs/>
          <w:sz w:val="20"/>
          <w:szCs w:val="20"/>
          <w:lang w:eastAsia="en-US"/>
        </w:rPr>
      </w:pPr>
      <w:r w:rsidRPr="00360442">
        <w:rPr>
          <w:b/>
          <w:bCs/>
          <w:sz w:val="20"/>
          <w:szCs w:val="20"/>
          <w:lang w:eastAsia="en-US"/>
        </w:rPr>
        <w:tab/>
      </w:r>
      <w:r w:rsidRPr="00360442">
        <w:rPr>
          <w:b/>
          <w:bCs/>
          <w:sz w:val="20"/>
          <w:szCs w:val="20"/>
          <w:lang w:eastAsia="en-US"/>
        </w:rPr>
        <w:tab/>
      </w:r>
      <w:r w:rsidRPr="00360442">
        <w:rPr>
          <w:b/>
          <w:bCs/>
          <w:sz w:val="20"/>
          <w:szCs w:val="20"/>
          <w:lang w:eastAsia="en-US"/>
        </w:rPr>
        <w:tab/>
      </w:r>
      <w:r w:rsidRPr="00360442">
        <w:rPr>
          <w:b/>
          <w:bCs/>
          <w:sz w:val="20"/>
          <w:szCs w:val="20"/>
          <w:lang w:eastAsia="en-US"/>
        </w:rPr>
        <w:tab/>
      </w:r>
      <w:r w:rsidRPr="00360442">
        <w:rPr>
          <w:b/>
          <w:bCs/>
          <w:sz w:val="20"/>
          <w:szCs w:val="20"/>
          <w:lang w:eastAsia="en-US"/>
        </w:rPr>
        <w:tab/>
      </w:r>
      <w:r w:rsidRPr="00360442">
        <w:rPr>
          <w:b/>
          <w:bCs/>
          <w:sz w:val="20"/>
          <w:szCs w:val="20"/>
          <w:lang w:eastAsia="en-US"/>
        </w:rPr>
        <w:tab/>
        <w:t>студента _______</w:t>
      </w:r>
      <w:r w:rsidRPr="00064FC2">
        <w:rPr>
          <w:b/>
          <w:bCs/>
          <w:sz w:val="20"/>
          <w:szCs w:val="20"/>
          <w:lang w:eastAsia="en-US"/>
        </w:rPr>
        <w:t>______</w:t>
      </w:r>
      <w:r w:rsidRPr="00360442">
        <w:rPr>
          <w:b/>
          <w:bCs/>
          <w:sz w:val="20"/>
          <w:szCs w:val="20"/>
          <w:lang w:eastAsia="en-US"/>
        </w:rPr>
        <w:t>________</w:t>
      </w:r>
    </w:p>
    <w:p w:rsidR="00F93595" w:rsidRPr="00360442" w:rsidRDefault="00F93595" w:rsidP="00360442">
      <w:pPr>
        <w:pStyle w:val="a9"/>
        <w:jc w:val="both"/>
        <w:rPr>
          <w:b/>
          <w:bCs/>
          <w:sz w:val="20"/>
          <w:szCs w:val="20"/>
          <w:lang w:eastAsia="en-US"/>
        </w:rPr>
      </w:pPr>
      <w:r w:rsidRPr="00360442">
        <w:rPr>
          <w:b/>
          <w:bCs/>
          <w:sz w:val="20"/>
          <w:szCs w:val="20"/>
          <w:lang w:eastAsia="en-US"/>
        </w:rPr>
        <w:tab/>
      </w:r>
      <w:r w:rsidRPr="00360442">
        <w:rPr>
          <w:b/>
          <w:bCs/>
          <w:sz w:val="20"/>
          <w:szCs w:val="20"/>
          <w:lang w:eastAsia="en-US"/>
        </w:rPr>
        <w:tab/>
      </w:r>
      <w:r w:rsidRPr="00360442">
        <w:rPr>
          <w:b/>
          <w:bCs/>
          <w:sz w:val="20"/>
          <w:szCs w:val="20"/>
          <w:lang w:eastAsia="en-US"/>
        </w:rPr>
        <w:tab/>
      </w:r>
      <w:r w:rsidRPr="00360442">
        <w:rPr>
          <w:b/>
          <w:bCs/>
          <w:sz w:val="20"/>
          <w:szCs w:val="20"/>
          <w:lang w:eastAsia="en-US"/>
        </w:rPr>
        <w:tab/>
      </w:r>
      <w:r w:rsidRPr="00360442">
        <w:rPr>
          <w:b/>
          <w:bCs/>
          <w:sz w:val="20"/>
          <w:szCs w:val="20"/>
          <w:lang w:eastAsia="en-US"/>
        </w:rPr>
        <w:tab/>
      </w:r>
      <w:r w:rsidRPr="00360442">
        <w:rPr>
          <w:b/>
          <w:bCs/>
          <w:sz w:val="20"/>
          <w:szCs w:val="20"/>
          <w:lang w:eastAsia="en-US"/>
        </w:rPr>
        <w:tab/>
        <w:t>_____________________</w:t>
      </w:r>
      <w:r w:rsidRPr="00064FC2">
        <w:rPr>
          <w:b/>
          <w:bCs/>
          <w:sz w:val="20"/>
          <w:szCs w:val="20"/>
          <w:lang w:eastAsia="en-US"/>
        </w:rPr>
        <w:t>_________</w:t>
      </w:r>
    </w:p>
    <w:p w:rsidR="00F93595" w:rsidRPr="00360442" w:rsidRDefault="00F93595" w:rsidP="00360442">
      <w:pPr>
        <w:pStyle w:val="a9"/>
        <w:jc w:val="both"/>
        <w:rPr>
          <w:sz w:val="20"/>
          <w:szCs w:val="20"/>
          <w:lang w:eastAsia="en-US"/>
        </w:rPr>
      </w:pPr>
      <w:r w:rsidRPr="00360442">
        <w:rPr>
          <w:b/>
          <w:bCs/>
          <w:sz w:val="20"/>
          <w:szCs w:val="20"/>
          <w:lang w:eastAsia="en-US"/>
        </w:rPr>
        <w:tab/>
      </w:r>
      <w:r w:rsidRPr="00360442">
        <w:rPr>
          <w:b/>
          <w:bCs/>
          <w:sz w:val="20"/>
          <w:szCs w:val="20"/>
          <w:lang w:eastAsia="en-US"/>
        </w:rPr>
        <w:tab/>
      </w:r>
      <w:r w:rsidRPr="00360442">
        <w:rPr>
          <w:b/>
          <w:bCs/>
          <w:sz w:val="20"/>
          <w:szCs w:val="20"/>
          <w:lang w:eastAsia="en-US"/>
        </w:rPr>
        <w:tab/>
      </w:r>
      <w:r w:rsidRPr="00360442">
        <w:rPr>
          <w:b/>
          <w:bCs/>
          <w:sz w:val="20"/>
          <w:szCs w:val="20"/>
          <w:lang w:eastAsia="en-US"/>
        </w:rPr>
        <w:tab/>
      </w:r>
      <w:r w:rsidRPr="00360442">
        <w:rPr>
          <w:b/>
          <w:bCs/>
          <w:sz w:val="20"/>
          <w:szCs w:val="20"/>
          <w:lang w:eastAsia="en-US"/>
        </w:rPr>
        <w:tab/>
      </w:r>
      <w:r w:rsidRPr="00360442">
        <w:rPr>
          <w:b/>
          <w:bCs/>
          <w:sz w:val="20"/>
          <w:szCs w:val="20"/>
          <w:lang w:eastAsia="en-US"/>
        </w:rPr>
        <w:tab/>
      </w:r>
      <w:r w:rsidRPr="00360442">
        <w:rPr>
          <w:sz w:val="20"/>
          <w:szCs w:val="20"/>
          <w:lang w:eastAsia="en-US"/>
        </w:rPr>
        <w:tab/>
        <w:t>(фамилия, инициалы)</w:t>
      </w:r>
    </w:p>
    <w:p w:rsidR="00F93595" w:rsidRPr="00360442" w:rsidRDefault="00F93595" w:rsidP="00360442">
      <w:pPr>
        <w:pStyle w:val="a9"/>
        <w:jc w:val="both"/>
        <w:rPr>
          <w:sz w:val="20"/>
          <w:szCs w:val="20"/>
          <w:lang w:eastAsia="en-US"/>
        </w:rPr>
      </w:pPr>
      <w:r w:rsidRPr="00360442">
        <w:rPr>
          <w:sz w:val="20"/>
          <w:szCs w:val="20"/>
          <w:lang w:eastAsia="en-US"/>
        </w:rPr>
        <w:tab/>
      </w:r>
      <w:r w:rsidRPr="00360442">
        <w:rPr>
          <w:sz w:val="20"/>
          <w:szCs w:val="20"/>
          <w:lang w:eastAsia="en-US"/>
        </w:rPr>
        <w:tab/>
      </w:r>
      <w:r w:rsidRPr="00360442">
        <w:rPr>
          <w:sz w:val="20"/>
          <w:szCs w:val="20"/>
          <w:lang w:eastAsia="en-US"/>
        </w:rPr>
        <w:tab/>
      </w:r>
      <w:r w:rsidRPr="00360442">
        <w:rPr>
          <w:sz w:val="20"/>
          <w:szCs w:val="20"/>
          <w:lang w:eastAsia="en-US"/>
        </w:rPr>
        <w:tab/>
      </w:r>
      <w:r w:rsidRPr="00360442">
        <w:rPr>
          <w:sz w:val="20"/>
          <w:szCs w:val="20"/>
          <w:lang w:eastAsia="en-US"/>
        </w:rPr>
        <w:tab/>
      </w:r>
      <w:r w:rsidRPr="00360442">
        <w:rPr>
          <w:sz w:val="20"/>
          <w:szCs w:val="20"/>
          <w:lang w:eastAsia="en-US"/>
        </w:rPr>
        <w:tab/>
      </w:r>
      <w:r w:rsidRPr="00360442">
        <w:rPr>
          <w:b/>
          <w:bCs/>
          <w:sz w:val="20"/>
          <w:szCs w:val="20"/>
          <w:lang w:eastAsia="en-US"/>
        </w:rPr>
        <w:t>группа _________________</w:t>
      </w:r>
      <w:r w:rsidRPr="00064FC2">
        <w:rPr>
          <w:b/>
          <w:bCs/>
          <w:sz w:val="20"/>
          <w:szCs w:val="20"/>
          <w:lang w:eastAsia="en-US"/>
        </w:rPr>
        <w:t>______</w:t>
      </w:r>
    </w:p>
    <w:p w:rsidR="00F93595" w:rsidRPr="00360442" w:rsidRDefault="00F93595" w:rsidP="00360442">
      <w:pPr>
        <w:pStyle w:val="a9"/>
        <w:jc w:val="both"/>
        <w:rPr>
          <w:sz w:val="20"/>
          <w:szCs w:val="20"/>
          <w:lang w:eastAsia="en-US"/>
        </w:rPr>
      </w:pPr>
    </w:p>
    <w:p w:rsidR="00F93595" w:rsidRPr="00360442" w:rsidRDefault="00F93595" w:rsidP="00360442">
      <w:pPr>
        <w:pStyle w:val="a9"/>
        <w:jc w:val="both"/>
        <w:rPr>
          <w:b/>
          <w:bCs/>
          <w:sz w:val="20"/>
          <w:szCs w:val="20"/>
          <w:lang w:eastAsia="en-US"/>
        </w:rPr>
      </w:pPr>
      <w:r w:rsidRPr="00360442">
        <w:rPr>
          <w:sz w:val="20"/>
          <w:szCs w:val="20"/>
          <w:lang w:eastAsia="en-US"/>
        </w:rPr>
        <w:tab/>
      </w:r>
      <w:r w:rsidRPr="00360442">
        <w:rPr>
          <w:sz w:val="20"/>
          <w:szCs w:val="20"/>
          <w:lang w:eastAsia="en-US"/>
        </w:rPr>
        <w:tab/>
      </w:r>
      <w:r w:rsidRPr="00360442">
        <w:rPr>
          <w:sz w:val="20"/>
          <w:szCs w:val="20"/>
          <w:lang w:eastAsia="en-US"/>
        </w:rPr>
        <w:tab/>
      </w:r>
      <w:r w:rsidRPr="00360442">
        <w:rPr>
          <w:sz w:val="20"/>
          <w:szCs w:val="20"/>
          <w:lang w:eastAsia="en-US"/>
        </w:rPr>
        <w:tab/>
      </w:r>
      <w:r w:rsidRPr="00360442">
        <w:rPr>
          <w:sz w:val="20"/>
          <w:szCs w:val="20"/>
          <w:lang w:eastAsia="en-US"/>
        </w:rPr>
        <w:tab/>
      </w:r>
      <w:r w:rsidRPr="00360442">
        <w:rPr>
          <w:sz w:val="20"/>
          <w:szCs w:val="20"/>
          <w:lang w:eastAsia="en-US"/>
        </w:rPr>
        <w:tab/>
      </w:r>
      <w:r w:rsidRPr="00360442">
        <w:rPr>
          <w:b/>
          <w:bCs/>
          <w:sz w:val="20"/>
          <w:szCs w:val="20"/>
          <w:lang w:eastAsia="en-US"/>
        </w:rPr>
        <w:t>Преподаватель:</w:t>
      </w:r>
    </w:p>
    <w:p w:rsidR="00F93595" w:rsidRPr="00064FC2" w:rsidRDefault="00F93595" w:rsidP="00360442">
      <w:pPr>
        <w:pStyle w:val="a9"/>
        <w:jc w:val="both"/>
        <w:rPr>
          <w:b/>
          <w:bCs/>
          <w:sz w:val="20"/>
          <w:szCs w:val="20"/>
          <w:lang w:eastAsia="en-US"/>
        </w:rPr>
      </w:pPr>
      <w:r w:rsidRPr="00360442">
        <w:rPr>
          <w:b/>
          <w:bCs/>
          <w:sz w:val="20"/>
          <w:szCs w:val="20"/>
          <w:lang w:eastAsia="en-US"/>
        </w:rPr>
        <w:tab/>
      </w:r>
      <w:r w:rsidRPr="00360442">
        <w:rPr>
          <w:b/>
          <w:bCs/>
          <w:sz w:val="20"/>
          <w:szCs w:val="20"/>
          <w:lang w:eastAsia="en-US"/>
        </w:rPr>
        <w:tab/>
      </w:r>
      <w:r w:rsidRPr="00360442">
        <w:rPr>
          <w:b/>
          <w:bCs/>
          <w:sz w:val="20"/>
          <w:szCs w:val="20"/>
          <w:lang w:eastAsia="en-US"/>
        </w:rPr>
        <w:tab/>
      </w:r>
      <w:r w:rsidRPr="00360442">
        <w:rPr>
          <w:b/>
          <w:bCs/>
          <w:sz w:val="20"/>
          <w:szCs w:val="20"/>
          <w:lang w:eastAsia="en-US"/>
        </w:rPr>
        <w:tab/>
      </w:r>
      <w:r w:rsidRPr="00360442">
        <w:rPr>
          <w:b/>
          <w:bCs/>
          <w:sz w:val="20"/>
          <w:szCs w:val="20"/>
          <w:lang w:eastAsia="en-US"/>
        </w:rPr>
        <w:tab/>
      </w:r>
      <w:r w:rsidRPr="00360442">
        <w:rPr>
          <w:b/>
          <w:bCs/>
          <w:sz w:val="20"/>
          <w:szCs w:val="20"/>
          <w:lang w:eastAsia="en-US"/>
        </w:rPr>
        <w:tab/>
        <w:t>______________________</w:t>
      </w:r>
      <w:r w:rsidRPr="00064FC2">
        <w:rPr>
          <w:b/>
          <w:bCs/>
          <w:sz w:val="20"/>
          <w:szCs w:val="20"/>
          <w:lang w:eastAsia="en-US"/>
        </w:rPr>
        <w:t>________</w:t>
      </w:r>
    </w:p>
    <w:p w:rsidR="00F93595" w:rsidRPr="00360442" w:rsidRDefault="00F93595" w:rsidP="00360442">
      <w:pPr>
        <w:pStyle w:val="a9"/>
        <w:jc w:val="both"/>
        <w:rPr>
          <w:sz w:val="20"/>
          <w:szCs w:val="20"/>
          <w:lang w:eastAsia="en-US"/>
        </w:rPr>
      </w:pPr>
      <w:r w:rsidRPr="00360442">
        <w:rPr>
          <w:b/>
          <w:bCs/>
          <w:sz w:val="20"/>
          <w:szCs w:val="20"/>
          <w:lang w:eastAsia="en-US"/>
        </w:rPr>
        <w:tab/>
      </w:r>
      <w:r w:rsidRPr="00360442">
        <w:rPr>
          <w:b/>
          <w:bCs/>
          <w:sz w:val="20"/>
          <w:szCs w:val="20"/>
          <w:lang w:eastAsia="en-US"/>
        </w:rPr>
        <w:tab/>
      </w:r>
      <w:r w:rsidRPr="00360442">
        <w:rPr>
          <w:b/>
          <w:bCs/>
          <w:sz w:val="20"/>
          <w:szCs w:val="20"/>
          <w:lang w:eastAsia="en-US"/>
        </w:rPr>
        <w:tab/>
      </w:r>
      <w:r w:rsidRPr="00360442">
        <w:rPr>
          <w:b/>
          <w:bCs/>
          <w:sz w:val="20"/>
          <w:szCs w:val="20"/>
          <w:lang w:eastAsia="en-US"/>
        </w:rPr>
        <w:tab/>
      </w:r>
      <w:r w:rsidRPr="00360442">
        <w:rPr>
          <w:b/>
          <w:bCs/>
          <w:sz w:val="20"/>
          <w:szCs w:val="20"/>
          <w:lang w:eastAsia="en-US"/>
        </w:rPr>
        <w:tab/>
      </w:r>
      <w:r w:rsidRPr="00360442">
        <w:rPr>
          <w:b/>
          <w:bCs/>
          <w:sz w:val="20"/>
          <w:szCs w:val="20"/>
          <w:lang w:eastAsia="en-US"/>
        </w:rPr>
        <w:tab/>
      </w:r>
      <w:r w:rsidRPr="00360442">
        <w:rPr>
          <w:sz w:val="20"/>
          <w:szCs w:val="20"/>
          <w:lang w:eastAsia="en-US"/>
        </w:rPr>
        <w:tab/>
        <w:t>(фамилия, инициалы)</w:t>
      </w:r>
    </w:p>
    <w:p w:rsidR="00F93595" w:rsidRPr="00360442" w:rsidRDefault="00F93595" w:rsidP="00360442">
      <w:pPr>
        <w:pStyle w:val="a9"/>
        <w:jc w:val="both"/>
        <w:rPr>
          <w:sz w:val="20"/>
          <w:szCs w:val="20"/>
          <w:lang w:eastAsia="en-US"/>
        </w:rPr>
      </w:pPr>
    </w:p>
    <w:p w:rsidR="00F93595" w:rsidRPr="00360442" w:rsidRDefault="00F93595" w:rsidP="00360442">
      <w:pPr>
        <w:pStyle w:val="a9"/>
        <w:jc w:val="both"/>
        <w:rPr>
          <w:sz w:val="20"/>
          <w:szCs w:val="20"/>
          <w:lang w:eastAsia="en-US"/>
        </w:rPr>
      </w:pPr>
    </w:p>
    <w:p w:rsidR="00F93595" w:rsidRDefault="00F93595" w:rsidP="00811675">
      <w:pPr>
        <w:pStyle w:val="a9"/>
        <w:rPr>
          <w:b/>
          <w:bCs/>
          <w:sz w:val="20"/>
          <w:szCs w:val="20"/>
          <w:lang w:eastAsia="en-US"/>
        </w:rPr>
      </w:pPr>
    </w:p>
    <w:p w:rsidR="00F93595" w:rsidRDefault="00F93595" w:rsidP="00F413B6">
      <w:pPr>
        <w:pStyle w:val="a9"/>
        <w:jc w:val="center"/>
        <w:rPr>
          <w:b/>
          <w:bCs/>
          <w:sz w:val="20"/>
          <w:szCs w:val="20"/>
          <w:lang w:eastAsia="en-US"/>
        </w:rPr>
      </w:pPr>
    </w:p>
    <w:p w:rsidR="00F93595" w:rsidRPr="00064FC2" w:rsidRDefault="00F93595" w:rsidP="009A2D97">
      <w:pPr>
        <w:pStyle w:val="a9"/>
        <w:jc w:val="center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Волгоград  20__</w:t>
      </w:r>
    </w:p>
    <w:p w:rsidR="00F93595" w:rsidRDefault="00F93595" w:rsidP="00065235">
      <w:pPr>
        <w:pStyle w:val="a9"/>
        <w:tabs>
          <w:tab w:val="left" w:pos="5923"/>
        </w:tabs>
        <w:rPr>
          <w:i/>
          <w:sz w:val="20"/>
          <w:szCs w:val="20"/>
        </w:rPr>
      </w:pPr>
    </w:p>
    <w:p w:rsidR="00F93595" w:rsidRPr="00B06039" w:rsidRDefault="002327F9" w:rsidP="00B06039">
      <w:pPr>
        <w:pStyle w:val="a9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Приложение 4</w:t>
      </w:r>
    </w:p>
    <w:p w:rsidR="00F93595" w:rsidRPr="00ED5076" w:rsidRDefault="00F93595" w:rsidP="00360442">
      <w:pPr>
        <w:pStyle w:val="a9"/>
        <w:jc w:val="both"/>
        <w:rPr>
          <w:sz w:val="20"/>
          <w:szCs w:val="20"/>
        </w:rPr>
      </w:pPr>
    </w:p>
    <w:p w:rsidR="00F93595" w:rsidRPr="00ED5076" w:rsidRDefault="00F93595" w:rsidP="00F60364">
      <w:pPr>
        <w:pStyle w:val="a9"/>
        <w:jc w:val="center"/>
        <w:rPr>
          <w:bCs/>
          <w:sz w:val="20"/>
          <w:szCs w:val="20"/>
        </w:rPr>
      </w:pPr>
      <w:r w:rsidRPr="00ED5076">
        <w:rPr>
          <w:bCs/>
          <w:sz w:val="20"/>
          <w:szCs w:val="20"/>
        </w:rPr>
        <w:t>ПРИМЕРЫ БИБЛИОГРАФИЧЕСКОГО ОПИСАНИЯ</w:t>
      </w:r>
    </w:p>
    <w:p w:rsidR="00F93595" w:rsidRDefault="00F93595" w:rsidP="00F60364">
      <w:pPr>
        <w:pStyle w:val="a9"/>
        <w:jc w:val="center"/>
        <w:rPr>
          <w:sz w:val="20"/>
          <w:szCs w:val="20"/>
        </w:rPr>
      </w:pPr>
      <w:r w:rsidRPr="00ED5076">
        <w:rPr>
          <w:sz w:val="20"/>
          <w:szCs w:val="20"/>
        </w:rPr>
        <w:t>РАЗЛИЧНЫХ ИСТОЧНИКОВ ИНФОРМАЦИИ</w:t>
      </w:r>
    </w:p>
    <w:p w:rsidR="002327F9" w:rsidRPr="002327F9" w:rsidRDefault="002327F9" w:rsidP="002327F9">
      <w:pPr>
        <w:widowControl w:val="0"/>
        <w:spacing w:before="240" w:after="120"/>
        <w:rPr>
          <w:b/>
          <w:sz w:val="22"/>
          <w:szCs w:val="22"/>
        </w:rPr>
      </w:pPr>
      <w:r w:rsidRPr="002327F9">
        <w:rPr>
          <w:b/>
          <w:sz w:val="22"/>
          <w:szCs w:val="22"/>
        </w:rPr>
        <w:t>Официальные документы</w:t>
      </w:r>
    </w:p>
    <w:p w:rsidR="002327F9" w:rsidRPr="002327F9" w:rsidRDefault="002327F9" w:rsidP="002327F9">
      <w:pPr>
        <w:tabs>
          <w:tab w:val="left" w:pos="540"/>
          <w:tab w:val="left" w:pos="851"/>
          <w:tab w:val="num" w:pos="1070"/>
          <w:tab w:val="left" w:pos="1134"/>
          <w:tab w:val="left" w:pos="1276"/>
        </w:tabs>
        <w:ind w:right="-1"/>
        <w:jc w:val="both"/>
        <w:rPr>
          <w:sz w:val="22"/>
          <w:szCs w:val="22"/>
        </w:rPr>
      </w:pPr>
      <w:r w:rsidRPr="002327F9">
        <w:rPr>
          <w:sz w:val="22"/>
          <w:szCs w:val="22"/>
        </w:rPr>
        <w:t xml:space="preserve">       Конституция Российской Федерации (с учетом поправок, внесен</w:t>
      </w:r>
      <w:r w:rsidRPr="002327F9">
        <w:rPr>
          <w:sz w:val="22"/>
          <w:szCs w:val="22"/>
        </w:rPr>
        <w:softHyphen/>
        <w:t>ных за</w:t>
      </w:r>
      <w:r w:rsidRPr="002327F9">
        <w:rPr>
          <w:sz w:val="22"/>
          <w:szCs w:val="22"/>
        </w:rPr>
        <w:softHyphen/>
        <w:t>конами Российской Федерации «О поправках к Конституции Россий</w:t>
      </w:r>
      <w:r w:rsidRPr="002327F9">
        <w:rPr>
          <w:sz w:val="22"/>
          <w:szCs w:val="22"/>
        </w:rPr>
        <w:softHyphen/>
        <w:t>ской Федерации» от 30 декабря 2008 г. № 6-ФКЗ и от 30 декабря 2008г. № 7-ФКЗ) // Российская газета № 4831 от 21 января 2009 г.</w:t>
      </w:r>
    </w:p>
    <w:p w:rsidR="002327F9" w:rsidRPr="002327F9" w:rsidRDefault="002327F9" w:rsidP="002327F9">
      <w:pPr>
        <w:tabs>
          <w:tab w:val="left" w:pos="851"/>
        </w:tabs>
        <w:jc w:val="both"/>
        <w:rPr>
          <w:sz w:val="22"/>
          <w:szCs w:val="22"/>
        </w:rPr>
      </w:pPr>
      <w:r w:rsidRPr="002327F9">
        <w:rPr>
          <w:sz w:val="22"/>
          <w:szCs w:val="22"/>
        </w:rPr>
        <w:t xml:space="preserve">       Федеральный закон Российской Федерации от 7 февраля 2011 № 3-ФЗ «О полиции»//  Россий</w:t>
      </w:r>
      <w:r w:rsidRPr="002327F9">
        <w:rPr>
          <w:sz w:val="22"/>
          <w:szCs w:val="22"/>
        </w:rPr>
        <w:softHyphen/>
        <w:t>ская газета от 8 февраля 2011 № 5401.</w:t>
      </w:r>
    </w:p>
    <w:p w:rsidR="002327F9" w:rsidRPr="002327F9" w:rsidRDefault="002327F9" w:rsidP="002327F9">
      <w:pPr>
        <w:widowControl w:val="0"/>
        <w:spacing w:before="180" w:after="120"/>
        <w:rPr>
          <w:b/>
          <w:sz w:val="22"/>
          <w:szCs w:val="22"/>
        </w:rPr>
      </w:pPr>
      <w:r w:rsidRPr="002327F9">
        <w:rPr>
          <w:b/>
          <w:sz w:val="22"/>
          <w:szCs w:val="22"/>
        </w:rPr>
        <w:t>Книги одного автора</w:t>
      </w:r>
    </w:p>
    <w:p w:rsidR="002327F9" w:rsidRPr="002327F9" w:rsidRDefault="002327F9" w:rsidP="002327F9">
      <w:pPr>
        <w:widowControl w:val="0"/>
        <w:ind w:firstLine="709"/>
        <w:jc w:val="both"/>
        <w:rPr>
          <w:sz w:val="22"/>
          <w:szCs w:val="22"/>
        </w:rPr>
      </w:pPr>
      <w:r w:rsidRPr="002327F9">
        <w:rPr>
          <w:sz w:val="22"/>
          <w:szCs w:val="22"/>
        </w:rPr>
        <w:t>Атаманчук Г. В. Сущность государственной службы: История, те</w:t>
      </w:r>
      <w:r w:rsidRPr="002327F9">
        <w:rPr>
          <w:sz w:val="22"/>
          <w:szCs w:val="22"/>
        </w:rPr>
        <w:t>о</w:t>
      </w:r>
      <w:r w:rsidRPr="002327F9">
        <w:rPr>
          <w:sz w:val="22"/>
          <w:szCs w:val="22"/>
        </w:rPr>
        <w:t>рия, закон, практика / Г. В. Атаманчук. – М. : РАГС, 2012. – 268 с.</w:t>
      </w:r>
    </w:p>
    <w:p w:rsidR="002327F9" w:rsidRPr="002327F9" w:rsidRDefault="002327F9" w:rsidP="002327F9">
      <w:pPr>
        <w:widowControl w:val="0"/>
        <w:spacing w:before="180" w:after="120"/>
        <w:rPr>
          <w:b/>
          <w:sz w:val="22"/>
          <w:szCs w:val="22"/>
        </w:rPr>
      </w:pPr>
      <w:r w:rsidRPr="002327F9">
        <w:rPr>
          <w:b/>
          <w:sz w:val="22"/>
          <w:szCs w:val="22"/>
        </w:rPr>
        <w:t>Книги двух авторов</w:t>
      </w:r>
    </w:p>
    <w:p w:rsidR="002327F9" w:rsidRPr="002327F9" w:rsidRDefault="002327F9" w:rsidP="002327F9">
      <w:pPr>
        <w:widowControl w:val="0"/>
        <w:ind w:firstLine="709"/>
        <w:jc w:val="both"/>
        <w:rPr>
          <w:sz w:val="22"/>
          <w:szCs w:val="22"/>
        </w:rPr>
      </w:pPr>
      <w:r w:rsidRPr="002327F9">
        <w:rPr>
          <w:sz w:val="22"/>
          <w:szCs w:val="22"/>
        </w:rPr>
        <w:t>Ершов</w:t>
      </w:r>
      <w:r w:rsidRPr="002327F9">
        <w:rPr>
          <w:sz w:val="22"/>
          <w:szCs w:val="22"/>
          <w:lang w:val="en-US"/>
        </w:rPr>
        <w:t> </w:t>
      </w:r>
      <w:r w:rsidRPr="002327F9">
        <w:rPr>
          <w:sz w:val="22"/>
          <w:szCs w:val="22"/>
        </w:rPr>
        <w:t>А.</w:t>
      </w:r>
      <w:r w:rsidRPr="002327F9">
        <w:rPr>
          <w:sz w:val="22"/>
          <w:szCs w:val="22"/>
          <w:lang w:val="en-US"/>
        </w:rPr>
        <w:t> </w:t>
      </w:r>
      <w:r w:rsidRPr="002327F9">
        <w:rPr>
          <w:sz w:val="22"/>
          <w:szCs w:val="22"/>
        </w:rPr>
        <w:t>Д. Информационное управление в таможенной системе / А. Д. Ершов, П.</w:t>
      </w:r>
      <w:r w:rsidRPr="002327F9">
        <w:rPr>
          <w:sz w:val="22"/>
          <w:szCs w:val="22"/>
          <w:lang w:val="en-US"/>
        </w:rPr>
        <w:t> </w:t>
      </w:r>
      <w:r w:rsidRPr="002327F9">
        <w:rPr>
          <w:sz w:val="22"/>
          <w:szCs w:val="22"/>
        </w:rPr>
        <w:t>С.</w:t>
      </w:r>
      <w:r w:rsidRPr="002327F9">
        <w:rPr>
          <w:sz w:val="22"/>
          <w:szCs w:val="22"/>
          <w:lang w:val="en-US"/>
        </w:rPr>
        <w:t> </w:t>
      </w:r>
      <w:r w:rsidRPr="002327F9">
        <w:rPr>
          <w:sz w:val="22"/>
          <w:szCs w:val="22"/>
        </w:rPr>
        <w:t>Конопаева. – СПб.: Знание, 2010. – 232 с.</w:t>
      </w:r>
    </w:p>
    <w:p w:rsidR="002327F9" w:rsidRPr="002327F9" w:rsidRDefault="002327F9" w:rsidP="002327F9">
      <w:pPr>
        <w:widowControl w:val="0"/>
        <w:spacing w:before="180" w:after="120"/>
        <w:rPr>
          <w:b/>
          <w:sz w:val="22"/>
          <w:szCs w:val="22"/>
        </w:rPr>
      </w:pPr>
      <w:r w:rsidRPr="002327F9">
        <w:rPr>
          <w:b/>
          <w:sz w:val="22"/>
          <w:szCs w:val="22"/>
        </w:rPr>
        <w:t>Книги трех авторов</w:t>
      </w:r>
    </w:p>
    <w:p w:rsidR="002327F9" w:rsidRPr="002327F9" w:rsidRDefault="002327F9" w:rsidP="002327F9">
      <w:pPr>
        <w:widowControl w:val="0"/>
        <w:ind w:firstLine="709"/>
        <w:jc w:val="both"/>
        <w:rPr>
          <w:sz w:val="22"/>
          <w:szCs w:val="22"/>
        </w:rPr>
      </w:pPr>
      <w:r w:rsidRPr="002327F9">
        <w:rPr>
          <w:sz w:val="22"/>
          <w:szCs w:val="22"/>
        </w:rPr>
        <w:t>Кибанов</w:t>
      </w:r>
      <w:r w:rsidRPr="002327F9">
        <w:rPr>
          <w:sz w:val="22"/>
          <w:szCs w:val="22"/>
          <w:lang w:val="en-US"/>
        </w:rPr>
        <w:t> </w:t>
      </w:r>
      <w:r w:rsidRPr="002327F9">
        <w:rPr>
          <w:sz w:val="22"/>
          <w:szCs w:val="22"/>
        </w:rPr>
        <w:t>А.</w:t>
      </w:r>
      <w:r w:rsidRPr="002327F9">
        <w:rPr>
          <w:sz w:val="22"/>
          <w:szCs w:val="22"/>
          <w:lang w:val="en-US"/>
        </w:rPr>
        <w:t> </w:t>
      </w:r>
      <w:r w:rsidRPr="002327F9">
        <w:rPr>
          <w:sz w:val="22"/>
          <w:szCs w:val="22"/>
        </w:rPr>
        <w:t>Я. Управление персоналом: регламентация труда : учеб. пособие для вузов / А.</w:t>
      </w:r>
      <w:r w:rsidRPr="002327F9">
        <w:rPr>
          <w:sz w:val="22"/>
          <w:szCs w:val="22"/>
          <w:lang w:val="en-US"/>
        </w:rPr>
        <w:t> </w:t>
      </w:r>
      <w:r w:rsidRPr="002327F9">
        <w:rPr>
          <w:sz w:val="22"/>
          <w:szCs w:val="22"/>
        </w:rPr>
        <w:t>Я.</w:t>
      </w:r>
      <w:r w:rsidRPr="002327F9">
        <w:rPr>
          <w:sz w:val="22"/>
          <w:szCs w:val="22"/>
          <w:lang w:val="en-US"/>
        </w:rPr>
        <w:t> </w:t>
      </w:r>
      <w:r w:rsidRPr="002327F9">
        <w:rPr>
          <w:sz w:val="22"/>
          <w:szCs w:val="22"/>
        </w:rPr>
        <w:t>Кибанов, Г.</w:t>
      </w:r>
      <w:r w:rsidRPr="002327F9">
        <w:rPr>
          <w:sz w:val="22"/>
          <w:szCs w:val="22"/>
          <w:lang w:val="en-US"/>
        </w:rPr>
        <w:t> </w:t>
      </w:r>
      <w:r w:rsidRPr="002327F9">
        <w:rPr>
          <w:sz w:val="22"/>
          <w:szCs w:val="22"/>
        </w:rPr>
        <w:t>А.</w:t>
      </w:r>
      <w:r w:rsidRPr="002327F9">
        <w:rPr>
          <w:sz w:val="22"/>
          <w:szCs w:val="22"/>
          <w:lang w:val="en-US"/>
        </w:rPr>
        <w:t> </w:t>
      </w:r>
      <w:r w:rsidRPr="002327F9">
        <w:rPr>
          <w:sz w:val="22"/>
          <w:szCs w:val="22"/>
        </w:rPr>
        <w:t>Мамед-Заде, Т.</w:t>
      </w:r>
      <w:r w:rsidRPr="002327F9">
        <w:rPr>
          <w:sz w:val="22"/>
          <w:szCs w:val="22"/>
          <w:lang w:val="en-US"/>
        </w:rPr>
        <w:t> </w:t>
      </w:r>
      <w:r w:rsidRPr="002327F9">
        <w:rPr>
          <w:sz w:val="22"/>
          <w:szCs w:val="22"/>
        </w:rPr>
        <w:t>А.</w:t>
      </w:r>
      <w:r w:rsidRPr="002327F9">
        <w:rPr>
          <w:sz w:val="22"/>
          <w:szCs w:val="22"/>
          <w:lang w:val="en-US"/>
        </w:rPr>
        <w:t> </w:t>
      </w:r>
      <w:r w:rsidRPr="002327F9">
        <w:rPr>
          <w:sz w:val="22"/>
          <w:szCs w:val="22"/>
        </w:rPr>
        <w:t>Родкина. – М.</w:t>
      </w:r>
      <w:r w:rsidRPr="002327F9">
        <w:rPr>
          <w:sz w:val="22"/>
          <w:szCs w:val="22"/>
          <w:lang w:val="en-US"/>
        </w:rPr>
        <w:t> </w:t>
      </w:r>
      <w:r w:rsidRPr="002327F9">
        <w:rPr>
          <w:sz w:val="22"/>
          <w:szCs w:val="22"/>
        </w:rPr>
        <w:t>: Экзамен, 2005. – 575 с.</w:t>
      </w:r>
    </w:p>
    <w:p w:rsidR="002327F9" w:rsidRPr="002327F9" w:rsidRDefault="002327F9" w:rsidP="002327F9">
      <w:pPr>
        <w:widowControl w:val="0"/>
        <w:spacing w:before="180" w:after="120"/>
        <w:rPr>
          <w:sz w:val="22"/>
          <w:szCs w:val="22"/>
        </w:rPr>
      </w:pPr>
      <w:r w:rsidRPr="002327F9">
        <w:rPr>
          <w:b/>
          <w:sz w:val="22"/>
          <w:szCs w:val="22"/>
        </w:rPr>
        <w:t>Книги, имеющие более трех авторов</w:t>
      </w:r>
    </w:p>
    <w:p w:rsidR="002327F9" w:rsidRPr="002327F9" w:rsidRDefault="002327F9" w:rsidP="002327F9">
      <w:pPr>
        <w:widowControl w:val="0"/>
        <w:ind w:firstLine="709"/>
        <w:jc w:val="both"/>
        <w:rPr>
          <w:sz w:val="22"/>
          <w:szCs w:val="22"/>
        </w:rPr>
      </w:pPr>
      <w:r w:rsidRPr="002327F9">
        <w:rPr>
          <w:sz w:val="22"/>
          <w:szCs w:val="22"/>
        </w:rPr>
        <w:t>Управленческая деятельность: структура, функции, навыки персон</w:t>
      </w:r>
      <w:r w:rsidRPr="002327F9">
        <w:rPr>
          <w:sz w:val="22"/>
          <w:szCs w:val="22"/>
        </w:rPr>
        <w:t>а</w:t>
      </w:r>
      <w:r w:rsidRPr="002327F9">
        <w:rPr>
          <w:sz w:val="22"/>
          <w:szCs w:val="22"/>
        </w:rPr>
        <w:t>ла / К. Д. Скрипник [и др.]. – М. : Приор, 2009. – 189 с.</w:t>
      </w:r>
    </w:p>
    <w:p w:rsidR="002327F9" w:rsidRPr="002327F9" w:rsidRDefault="002327F9" w:rsidP="002327F9">
      <w:pPr>
        <w:widowControl w:val="0"/>
        <w:spacing w:before="180" w:after="120"/>
        <w:rPr>
          <w:sz w:val="22"/>
          <w:szCs w:val="22"/>
        </w:rPr>
      </w:pPr>
      <w:r w:rsidRPr="002327F9">
        <w:rPr>
          <w:b/>
          <w:sz w:val="22"/>
          <w:szCs w:val="22"/>
        </w:rPr>
        <w:t>Книги без указания авторов на титульном листе</w:t>
      </w:r>
    </w:p>
    <w:p w:rsidR="002327F9" w:rsidRPr="002327F9" w:rsidRDefault="002327F9" w:rsidP="002327F9">
      <w:pPr>
        <w:widowControl w:val="0"/>
        <w:ind w:firstLine="709"/>
        <w:jc w:val="both"/>
        <w:rPr>
          <w:sz w:val="22"/>
          <w:szCs w:val="22"/>
        </w:rPr>
      </w:pPr>
      <w:r w:rsidRPr="002327F9">
        <w:rPr>
          <w:sz w:val="22"/>
          <w:szCs w:val="22"/>
        </w:rPr>
        <w:t>Управление персоналом : учеб. пособие / С. И. Самыгин [и др.]; под ред. С. И. Самыгина. – Ростов-на-Дону : Феникс, 2007. – 511 с.</w:t>
      </w:r>
    </w:p>
    <w:p w:rsidR="002327F9" w:rsidRPr="002327F9" w:rsidRDefault="002327F9" w:rsidP="002327F9">
      <w:pPr>
        <w:widowControl w:val="0"/>
        <w:ind w:firstLine="709"/>
        <w:jc w:val="both"/>
        <w:rPr>
          <w:sz w:val="22"/>
          <w:szCs w:val="22"/>
        </w:rPr>
      </w:pPr>
    </w:p>
    <w:p w:rsidR="002327F9" w:rsidRPr="002327F9" w:rsidRDefault="002327F9" w:rsidP="002327F9">
      <w:pPr>
        <w:widowControl w:val="0"/>
        <w:spacing w:before="180" w:after="120"/>
        <w:rPr>
          <w:b/>
          <w:sz w:val="22"/>
          <w:szCs w:val="22"/>
        </w:rPr>
      </w:pPr>
      <w:r w:rsidRPr="002327F9">
        <w:rPr>
          <w:b/>
          <w:sz w:val="22"/>
          <w:szCs w:val="22"/>
        </w:rPr>
        <w:t>Словари и энциклопедии</w:t>
      </w:r>
    </w:p>
    <w:p w:rsidR="002327F9" w:rsidRPr="002327F9" w:rsidRDefault="002327F9" w:rsidP="002327F9">
      <w:pPr>
        <w:widowControl w:val="0"/>
        <w:ind w:firstLine="709"/>
        <w:jc w:val="both"/>
        <w:rPr>
          <w:sz w:val="22"/>
          <w:szCs w:val="22"/>
        </w:rPr>
      </w:pPr>
      <w:r w:rsidRPr="002327F9">
        <w:rPr>
          <w:sz w:val="22"/>
          <w:szCs w:val="22"/>
        </w:rPr>
        <w:t>Социальная философия: словарь / под общ. ред. В. Е. Кемерова, Т. Х. Керимова. – М. : Академический Проект, 2011. – 588 с.</w:t>
      </w:r>
    </w:p>
    <w:p w:rsidR="002327F9" w:rsidRPr="002327F9" w:rsidRDefault="002327F9" w:rsidP="002327F9">
      <w:pPr>
        <w:widowControl w:val="0"/>
        <w:spacing w:before="240" w:after="120"/>
        <w:rPr>
          <w:b/>
          <w:sz w:val="22"/>
          <w:szCs w:val="22"/>
        </w:rPr>
      </w:pPr>
      <w:r w:rsidRPr="002327F9">
        <w:rPr>
          <w:b/>
          <w:sz w:val="22"/>
          <w:szCs w:val="22"/>
        </w:rPr>
        <w:t>Статьи из сборников</w:t>
      </w:r>
    </w:p>
    <w:p w:rsidR="002327F9" w:rsidRPr="002327F9" w:rsidRDefault="002327F9" w:rsidP="002327F9">
      <w:pPr>
        <w:widowControl w:val="0"/>
        <w:ind w:firstLine="709"/>
        <w:jc w:val="both"/>
        <w:rPr>
          <w:sz w:val="22"/>
          <w:szCs w:val="22"/>
        </w:rPr>
      </w:pPr>
      <w:r w:rsidRPr="002327F9">
        <w:rPr>
          <w:sz w:val="22"/>
          <w:szCs w:val="22"/>
        </w:rPr>
        <w:lastRenderedPageBreak/>
        <w:t>Бакаева О. Ю. Таможенные органы Российской Федерации как суб</w:t>
      </w:r>
      <w:r w:rsidRPr="002327F9">
        <w:rPr>
          <w:sz w:val="22"/>
          <w:szCs w:val="22"/>
        </w:rPr>
        <w:t>ъ</w:t>
      </w:r>
      <w:r w:rsidRPr="002327F9">
        <w:rPr>
          <w:sz w:val="22"/>
          <w:szCs w:val="22"/>
        </w:rPr>
        <w:t>екты таможенного права / О. Ю. Бакаева, Г.</w:t>
      </w:r>
      <w:r w:rsidRPr="002327F9">
        <w:rPr>
          <w:sz w:val="22"/>
          <w:szCs w:val="22"/>
          <w:lang w:val="en-US"/>
        </w:rPr>
        <w:t> </w:t>
      </w:r>
      <w:r w:rsidRPr="002327F9">
        <w:rPr>
          <w:sz w:val="22"/>
          <w:szCs w:val="22"/>
        </w:rPr>
        <w:t>В.</w:t>
      </w:r>
      <w:r w:rsidRPr="002327F9">
        <w:rPr>
          <w:sz w:val="22"/>
          <w:szCs w:val="22"/>
          <w:lang w:val="en-US"/>
        </w:rPr>
        <w:t> </w:t>
      </w:r>
      <w:r w:rsidRPr="002327F9">
        <w:rPr>
          <w:sz w:val="22"/>
          <w:szCs w:val="22"/>
        </w:rPr>
        <w:t>Матвиенко // Таможенное право. – М.</w:t>
      </w:r>
      <w:r w:rsidRPr="002327F9">
        <w:rPr>
          <w:sz w:val="22"/>
          <w:szCs w:val="22"/>
          <w:lang w:val="en-US"/>
        </w:rPr>
        <w:t> </w:t>
      </w:r>
      <w:r w:rsidRPr="002327F9">
        <w:rPr>
          <w:sz w:val="22"/>
          <w:szCs w:val="22"/>
        </w:rPr>
        <w:t>: Юрист, 2012. – С.</w:t>
      </w:r>
      <w:r w:rsidRPr="002327F9">
        <w:rPr>
          <w:sz w:val="22"/>
          <w:szCs w:val="22"/>
          <w:lang w:val="en-US"/>
        </w:rPr>
        <w:t> </w:t>
      </w:r>
      <w:r w:rsidRPr="002327F9">
        <w:rPr>
          <w:sz w:val="22"/>
          <w:szCs w:val="22"/>
        </w:rPr>
        <w:t>51 – 91.</w:t>
      </w:r>
    </w:p>
    <w:p w:rsidR="002327F9" w:rsidRPr="002327F9" w:rsidRDefault="002327F9" w:rsidP="002327F9">
      <w:pPr>
        <w:widowControl w:val="0"/>
        <w:spacing w:before="240" w:after="120"/>
        <w:rPr>
          <w:b/>
          <w:sz w:val="22"/>
          <w:szCs w:val="22"/>
        </w:rPr>
      </w:pPr>
      <w:r w:rsidRPr="002327F9">
        <w:rPr>
          <w:b/>
          <w:sz w:val="22"/>
          <w:szCs w:val="22"/>
        </w:rPr>
        <w:t>Статьи из газет и журналов</w:t>
      </w:r>
    </w:p>
    <w:p w:rsidR="002327F9" w:rsidRPr="002327F9" w:rsidRDefault="002327F9" w:rsidP="002327F9">
      <w:pPr>
        <w:widowControl w:val="0"/>
        <w:ind w:firstLine="709"/>
        <w:jc w:val="both"/>
        <w:rPr>
          <w:sz w:val="22"/>
          <w:szCs w:val="22"/>
        </w:rPr>
      </w:pPr>
      <w:r w:rsidRPr="002327F9">
        <w:rPr>
          <w:sz w:val="22"/>
          <w:szCs w:val="22"/>
        </w:rPr>
        <w:t>Арсланов Г. Реформы в Китае: Смена поколений / Г. Арсланов // Азия и Африка сегодня. – 2012. – № . – С. 2 – 6.</w:t>
      </w:r>
    </w:p>
    <w:p w:rsidR="002327F9" w:rsidRPr="002327F9" w:rsidRDefault="002327F9" w:rsidP="002327F9">
      <w:pPr>
        <w:widowControl w:val="0"/>
        <w:spacing w:before="360" w:after="120"/>
        <w:rPr>
          <w:b/>
          <w:sz w:val="22"/>
          <w:szCs w:val="22"/>
        </w:rPr>
      </w:pPr>
      <w:r w:rsidRPr="002327F9">
        <w:rPr>
          <w:b/>
          <w:sz w:val="22"/>
          <w:szCs w:val="22"/>
        </w:rPr>
        <w:t>Электронная статья</w:t>
      </w:r>
    </w:p>
    <w:p w:rsidR="002327F9" w:rsidRPr="002327F9" w:rsidRDefault="002327F9" w:rsidP="002327F9">
      <w:pPr>
        <w:widowControl w:val="0"/>
        <w:spacing w:before="240" w:after="120"/>
        <w:rPr>
          <w:sz w:val="22"/>
          <w:szCs w:val="22"/>
        </w:rPr>
      </w:pPr>
      <w:r w:rsidRPr="002327F9">
        <w:rPr>
          <w:b/>
          <w:sz w:val="22"/>
          <w:szCs w:val="22"/>
        </w:rPr>
        <w:t>Описание документов из локальных библиотечных сетей и полноте</w:t>
      </w:r>
      <w:r w:rsidRPr="002327F9">
        <w:rPr>
          <w:b/>
          <w:sz w:val="22"/>
          <w:szCs w:val="22"/>
        </w:rPr>
        <w:t>к</w:t>
      </w:r>
      <w:r w:rsidRPr="002327F9">
        <w:rPr>
          <w:b/>
          <w:sz w:val="22"/>
          <w:szCs w:val="22"/>
        </w:rPr>
        <w:t>стовых БД</w:t>
      </w:r>
      <w:r w:rsidRPr="002327F9">
        <w:rPr>
          <w:sz w:val="22"/>
          <w:szCs w:val="22"/>
        </w:rPr>
        <w:t>, доступ к которым осуществляется на договорной основе или по подписке (например, «Кодекс», «Гарант», «EBSCO», «ProQuest», «Инте</w:t>
      </w:r>
      <w:r w:rsidRPr="002327F9">
        <w:rPr>
          <w:sz w:val="22"/>
          <w:szCs w:val="22"/>
        </w:rPr>
        <w:t>г</w:t>
      </w:r>
      <w:r w:rsidRPr="002327F9">
        <w:rPr>
          <w:sz w:val="22"/>
          <w:szCs w:val="22"/>
        </w:rPr>
        <w:t>рум-Техно» и т.</w:t>
      </w:r>
      <w:r w:rsidRPr="002327F9">
        <w:rPr>
          <w:sz w:val="22"/>
          <w:szCs w:val="22"/>
          <w:lang w:val="en-US"/>
        </w:rPr>
        <w:t> </w:t>
      </w:r>
      <w:r w:rsidRPr="002327F9">
        <w:rPr>
          <w:sz w:val="22"/>
          <w:szCs w:val="22"/>
        </w:rPr>
        <w:t>п.)</w:t>
      </w:r>
    </w:p>
    <w:p w:rsidR="002327F9" w:rsidRPr="002327F9" w:rsidRDefault="002327F9" w:rsidP="002327F9">
      <w:pPr>
        <w:widowControl w:val="0"/>
        <w:ind w:firstLine="709"/>
        <w:jc w:val="both"/>
        <w:rPr>
          <w:sz w:val="22"/>
          <w:szCs w:val="22"/>
        </w:rPr>
      </w:pPr>
      <w:r w:rsidRPr="002327F9">
        <w:rPr>
          <w:sz w:val="22"/>
          <w:szCs w:val="22"/>
        </w:rPr>
        <w:t>О введении надбавок за сложность, напряженность и высокое кач</w:t>
      </w:r>
      <w:r w:rsidRPr="002327F9">
        <w:rPr>
          <w:sz w:val="22"/>
          <w:szCs w:val="22"/>
        </w:rPr>
        <w:t>е</w:t>
      </w:r>
      <w:r w:rsidRPr="002327F9">
        <w:rPr>
          <w:sz w:val="22"/>
          <w:szCs w:val="22"/>
        </w:rPr>
        <w:t>ство работы [Электронный ресурс] : указание Минсоцзащиты РФ, от 14.07.1992 № 1–49-У. – [М., 1992]. – Доступ из справ.-правовой системы «КонсультантПлюс».</w:t>
      </w:r>
    </w:p>
    <w:p w:rsidR="002327F9" w:rsidRPr="002327F9" w:rsidRDefault="002327F9" w:rsidP="002327F9">
      <w:pPr>
        <w:widowControl w:val="0"/>
        <w:ind w:firstLine="709"/>
        <w:jc w:val="both"/>
        <w:rPr>
          <w:sz w:val="22"/>
          <w:szCs w:val="22"/>
        </w:rPr>
      </w:pPr>
      <w:r w:rsidRPr="002327F9">
        <w:rPr>
          <w:sz w:val="22"/>
          <w:szCs w:val="22"/>
        </w:rPr>
        <w:t>Бычков В. В. Эстетика Владимира Соловьева как актуальная пар</w:t>
      </w:r>
      <w:r w:rsidRPr="002327F9">
        <w:rPr>
          <w:sz w:val="22"/>
          <w:szCs w:val="22"/>
        </w:rPr>
        <w:t>а</w:t>
      </w:r>
      <w:r w:rsidRPr="002327F9">
        <w:rPr>
          <w:sz w:val="22"/>
          <w:szCs w:val="22"/>
        </w:rPr>
        <w:t xml:space="preserve">дигма: К 100-летию со дня смерти В. Л. Соловьева [Электронный ресурс] / В. В. Бычков. – Электрон. ст. – Режим доступа к ст.: </w:t>
      </w:r>
      <w:hyperlink r:id="rId7" w:history="1">
        <w:r w:rsidRPr="002327F9">
          <w:rPr>
            <w:sz w:val="22"/>
            <w:szCs w:val="22"/>
          </w:rPr>
          <w:t>http://spasil.ru/biblt/bichov2.htm</w:t>
        </w:r>
      </w:hyperlink>
      <w:r w:rsidRPr="002327F9">
        <w:rPr>
          <w:sz w:val="22"/>
          <w:szCs w:val="22"/>
        </w:rPr>
        <w:t>.</w:t>
      </w:r>
    </w:p>
    <w:p w:rsidR="002327F9" w:rsidRPr="002327F9" w:rsidRDefault="002327F9" w:rsidP="002327F9">
      <w:pPr>
        <w:widowControl w:val="0"/>
        <w:spacing w:before="240" w:after="120"/>
        <w:rPr>
          <w:b/>
          <w:sz w:val="22"/>
          <w:szCs w:val="22"/>
        </w:rPr>
      </w:pPr>
      <w:r w:rsidRPr="002327F9">
        <w:rPr>
          <w:b/>
          <w:sz w:val="22"/>
          <w:szCs w:val="22"/>
        </w:rPr>
        <w:t>Электронный журнал</w:t>
      </w:r>
    </w:p>
    <w:p w:rsidR="002327F9" w:rsidRPr="002327F9" w:rsidRDefault="002327F9" w:rsidP="002327F9">
      <w:pPr>
        <w:widowControl w:val="0"/>
        <w:ind w:firstLine="709"/>
        <w:jc w:val="both"/>
        <w:rPr>
          <w:sz w:val="22"/>
          <w:szCs w:val="22"/>
        </w:rPr>
      </w:pPr>
      <w:r w:rsidRPr="002327F9">
        <w:rPr>
          <w:sz w:val="22"/>
          <w:szCs w:val="22"/>
        </w:rPr>
        <w:t xml:space="preserve">Исследовано в России [Электронный ресурс] : многопредмет. науч. журн. / Моск. физ.-техн. ин-т. – Электрон. журн. – Долгопрудный : МФТИ, 1998. – Режим доступа к журн.: </w:t>
      </w:r>
      <w:hyperlink r:id="rId8" w:history="1">
        <w:r w:rsidRPr="002327F9">
          <w:rPr>
            <w:sz w:val="22"/>
            <w:szCs w:val="22"/>
          </w:rPr>
          <w:t>http://zhurnal.mipt.rssi.ru</w:t>
        </w:r>
      </w:hyperlink>
      <w:r w:rsidRPr="002327F9">
        <w:rPr>
          <w:sz w:val="22"/>
          <w:szCs w:val="22"/>
        </w:rPr>
        <w:t>.</w:t>
      </w:r>
    </w:p>
    <w:p w:rsidR="002327F9" w:rsidRPr="002327F9" w:rsidRDefault="002327F9" w:rsidP="002327F9">
      <w:pPr>
        <w:widowControl w:val="0"/>
        <w:spacing w:before="240" w:after="120"/>
        <w:rPr>
          <w:b/>
          <w:sz w:val="22"/>
          <w:szCs w:val="22"/>
        </w:rPr>
      </w:pPr>
      <w:r w:rsidRPr="002327F9">
        <w:rPr>
          <w:b/>
          <w:sz w:val="22"/>
          <w:szCs w:val="22"/>
        </w:rPr>
        <w:t>Электронные данные</w:t>
      </w:r>
    </w:p>
    <w:p w:rsidR="002327F9" w:rsidRPr="002327F9" w:rsidRDefault="002327F9" w:rsidP="002327F9">
      <w:pPr>
        <w:widowControl w:val="0"/>
        <w:ind w:firstLine="709"/>
        <w:jc w:val="both"/>
        <w:rPr>
          <w:sz w:val="22"/>
          <w:szCs w:val="22"/>
        </w:rPr>
      </w:pPr>
      <w:r w:rsidRPr="002327F9">
        <w:rPr>
          <w:sz w:val="22"/>
          <w:szCs w:val="22"/>
        </w:rPr>
        <w:t>Российская государственная библиотека [Электронный ресурс] / Центр информ. технологий РГБ ; Ред. Т.</w:t>
      </w:r>
      <w:r w:rsidRPr="002327F9">
        <w:rPr>
          <w:sz w:val="22"/>
          <w:szCs w:val="22"/>
          <w:lang w:val="en-US"/>
        </w:rPr>
        <w:t> </w:t>
      </w:r>
      <w:r w:rsidRPr="002327F9">
        <w:rPr>
          <w:sz w:val="22"/>
          <w:szCs w:val="22"/>
        </w:rPr>
        <w:t>В.</w:t>
      </w:r>
      <w:r w:rsidRPr="002327F9">
        <w:rPr>
          <w:sz w:val="22"/>
          <w:szCs w:val="22"/>
          <w:lang w:val="en-US"/>
        </w:rPr>
        <w:t> </w:t>
      </w:r>
      <w:r w:rsidRPr="002327F9">
        <w:rPr>
          <w:sz w:val="22"/>
          <w:szCs w:val="22"/>
        </w:rPr>
        <w:t>Власенко; Web-мастер Н.</w:t>
      </w:r>
      <w:r w:rsidRPr="002327F9">
        <w:rPr>
          <w:sz w:val="22"/>
          <w:szCs w:val="22"/>
          <w:lang w:val="en-US"/>
        </w:rPr>
        <w:t> </w:t>
      </w:r>
      <w:r w:rsidRPr="002327F9">
        <w:rPr>
          <w:sz w:val="22"/>
          <w:szCs w:val="22"/>
        </w:rPr>
        <w:t>В.</w:t>
      </w:r>
      <w:r w:rsidRPr="002327F9">
        <w:rPr>
          <w:sz w:val="22"/>
          <w:szCs w:val="22"/>
          <w:lang w:val="en-US"/>
        </w:rPr>
        <w:t> </w:t>
      </w:r>
      <w:r w:rsidRPr="002327F9">
        <w:rPr>
          <w:sz w:val="22"/>
          <w:szCs w:val="22"/>
        </w:rPr>
        <w:t xml:space="preserve">Козлова. – Электрон. дан. – М. : Рос. гос. б-ка, 1997. – Режим доступа: http//www.rsl.ru, свободный. – Загл. с экрана. – Яз. рус., англ. </w:t>
      </w:r>
    </w:p>
    <w:p w:rsidR="002327F9" w:rsidRPr="00ED5076" w:rsidRDefault="002327F9" w:rsidP="00F60364">
      <w:pPr>
        <w:pStyle w:val="a9"/>
        <w:jc w:val="center"/>
        <w:rPr>
          <w:sz w:val="20"/>
          <w:szCs w:val="20"/>
        </w:rPr>
      </w:pPr>
    </w:p>
    <w:p w:rsidR="00F93595" w:rsidRPr="00ED5076" w:rsidRDefault="00F93595" w:rsidP="00F60364">
      <w:pPr>
        <w:pStyle w:val="a9"/>
        <w:jc w:val="center"/>
        <w:rPr>
          <w:b/>
          <w:sz w:val="20"/>
          <w:szCs w:val="20"/>
        </w:rPr>
      </w:pPr>
    </w:p>
    <w:p w:rsidR="00F93595" w:rsidRPr="002327F9" w:rsidRDefault="00F93595" w:rsidP="00232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2327F9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F93595" w:rsidRPr="00ED5076" w:rsidRDefault="00F93595" w:rsidP="009D6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0"/>
          <w:szCs w:val="20"/>
        </w:rPr>
      </w:pPr>
    </w:p>
    <w:p w:rsidR="00F93595" w:rsidRPr="00ED5076" w:rsidRDefault="00F93595" w:rsidP="009D6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0"/>
          <w:szCs w:val="20"/>
          <w:u w:val="single"/>
        </w:rPr>
      </w:pPr>
      <w:r w:rsidRPr="00ED5076">
        <w:rPr>
          <w:b/>
          <w:bCs/>
          <w:i/>
          <w:sz w:val="20"/>
          <w:szCs w:val="20"/>
        </w:rPr>
        <w:t xml:space="preserve">  </w:t>
      </w:r>
      <w:r w:rsidRPr="00ED5076">
        <w:rPr>
          <w:bCs/>
          <w:sz w:val="20"/>
          <w:szCs w:val="20"/>
          <w:u w:val="single"/>
        </w:rPr>
        <w:t>Основные источники</w:t>
      </w:r>
      <w:r w:rsidRPr="00ED5076">
        <w:rPr>
          <w:bCs/>
          <w:sz w:val="20"/>
          <w:szCs w:val="20"/>
          <w:u w:val="single"/>
          <w:lang w:val="en-US"/>
        </w:rPr>
        <w:t>:</w:t>
      </w:r>
    </w:p>
    <w:p w:rsidR="00F93595" w:rsidRPr="00ED5076" w:rsidRDefault="00F93595" w:rsidP="009D620D">
      <w:pPr>
        <w:pStyle w:val="11"/>
        <w:numPr>
          <w:ilvl w:val="0"/>
          <w:numId w:val="13"/>
        </w:numPr>
        <w:spacing w:after="120"/>
        <w:contextualSpacing w:val="0"/>
        <w:rPr>
          <w:sz w:val="20"/>
          <w:szCs w:val="20"/>
        </w:rPr>
      </w:pPr>
      <w:r w:rsidRPr="00ED5076">
        <w:rPr>
          <w:sz w:val="20"/>
          <w:szCs w:val="20"/>
        </w:rPr>
        <w:t>Конституция РФ 1993гг.</w:t>
      </w:r>
    </w:p>
    <w:p w:rsidR="00F93595" w:rsidRPr="00ED5076" w:rsidRDefault="00F93595" w:rsidP="009D620D">
      <w:pPr>
        <w:pStyle w:val="11"/>
        <w:numPr>
          <w:ilvl w:val="0"/>
          <w:numId w:val="13"/>
        </w:numPr>
        <w:spacing w:after="120"/>
        <w:contextualSpacing w:val="0"/>
        <w:rPr>
          <w:sz w:val="20"/>
          <w:szCs w:val="20"/>
        </w:rPr>
      </w:pPr>
      <w:r w:rsidRPr="00ED5076">
        <w:rPr>
          <w:sz w:val="20"/>
          <w:szCs w:val="20"/>
        </w:rPr>
        <w:lastRenderedPageBreak/>
        <w:t>ФЗ «О выплате пенсий гражданам, выезжающим на постоянное жительство за пределы РФ», от 06.03.2001, по №21-ФЗ.</w:t>
      </w:r>
    </w:p>
    <w:p w:rsidR="00F93595" w:rsidRPr="00ED5076" w:rsidRDefault="00F93595" w:rsidP="009D620D">
      <w:pPr>
        <w:pStyle w:val="11"/>
        <w:numPr>
          <w:ilvl w:val="0"/>
          <w:numId w:val="13"/>
        </w:numPr>
        <w:spacing w:after="120"/>
        <w:contextualSpacing w:val="0"/>
        <w:rPr>
          <w:sz w:val="20"/>
          <w:szCs w:val="20"/>
        </w:rPr>
      </w:pPr>
      <w:r w:rsidRPr="00ED5076">
        <w:rPr>
          <w:sz w:val="20"/>
          <w:szCs w:val="20"/>
        </w:rPr>
        <w:t>ФЗ «О ветеранах» от 12.01.1995гг. по №5-ФЗ (с изменениями и дополн</w:t>
      </w:r>
      <w:r w:rsidRPr="00ED5076">
        <w:rPr>
          <w:sz w:val="20"/>
          <w:szCs w:val="20"/>
        </w:rPr>
        <w:t>е</w:t>
      </w:r>
      <w:r w:rsidRPr="00ED5076">
        <w:rPr>
          <w:sz w:val="20"/>
          <w:szCs w:val="20"/>
        </w:rPr>
        <w:t>ниями).</w:t>
      </w:r>
    </w:p>
    <w:p w:rsidR="00F93595" w:rsidRPr="00ED5076" w:rsidRDefault="00F93595" w:rsidP="009D620D">
      <w:pPr>
        <w:pStyle w:val="11"/>
        <w:numPr>
          <w:ilvl w:val="0"/>
          <w:numId w:val="13"/>
        </w:numPr>
        <w:spacing w:after="120"/>
        <w:contextualSpacing w:val="0"/>
        <w:rPr>
          <w:sz w:val="20"/>
          <w:szCs w:val="20"/>
        </w:rPr>
      </w:pPr>
      <w:r w:rsidRPr="00ED5076">
        <w:rPr>
          <w:sz w:val="20"/>
          <w:szCs w:val="20"/>
        </w:rPr>
        <w:t>ФЗ «О государственном пенсионном обеспечении в РФ» от 15.12.2001гг. по 166-ФЗ (с изменениями и дополнениями).</w:t>
      </w:r>
    </w:p>
    <w:p w:rsidR="00F93595" w:rsidRPr="00ED5076" w:rsidRDefault="00F93595" w:rsidP="009D620D">
      <w:pPr>
        <w:pStyle w:val="11"/>
        <w:numPr>
          <w:ilvl w:val="0"/>
          <w:numId w:val="13"/>
        </w:numPr>
        <w:spacing w:after="120"/>
        <w:contextualSpacing w:val="0"/>
        <w:rPr>
          <w:sz w:val="20"/>
          <w:szCs w:val="20"/>
        </w:rPr>
      </w:pPr>
      <w:r w:rsidRPr="00ED5076">
        <w:rPr>
          <w:sz w:val="20"/>
          <w:szCs w:val="20"/>
        </w:rPr>
        <w:t>ФЗ «О трудовых пенсиях в РФ» от 17.12.2001гг.№ 173-ФЗ (с изменениями и дополнениями).</w:t>
      </w:r>
    </w:p>
    <w:p w:rsidR="00F93595" w:rsidRPr="00ED5076" w:rsidRDefault="00F93595" w:rsidP="009D620D">
      <w:pPr>
        <w:pStyle w:val="11"/>
        <w:numPr>
          <w:ilvl w:val="0"/>
          <w:numId w:val="13"/>
        </w:numPr>
        <w:spacing w:after="120"/>
        <w:contextualSpacing w:val="0"/>
        <w:rPr>
          <w:sz w:val="20"/>
          <w:szCs w:val="20"/>
        </w:rPr>
      </w:pPr>
      <w:r w:rsidRPr="00ED5076">
        <w:rPr>
          <w:sz w:val="20"/>
          <w:szCs w:val="20"/>
        </w:rPr>
        <w:t>ФЗ «О государственных пособиях гражданам, имеющих детей», от 19.05.1995гг. по № 81 – ФЗ (с изменениями и дополнениями).</w:t>
      </w:r>
    </w:p>
    <w:p w:rsidR="00F93595" w:rsidRPr="00ED5076" w:rsidRDefault="00F93595" w:rsidP="009D620D">
      <w:pPr>
        <w:pStyle w:val="11"/>
        <w:numPr>
          <w:ilvl w:val="0"/>
          <w:numId w:val="13"/>
        </w:numPr>
        <w:spacing w:after="120"/>
        <w:contextualSpacing w:val="0"/>
        <w:rPr>
          <w:sz w:val="20"/>
          <w:szCs w:val="20"/>
        </w:rPr>
      </w:pPr>
      <w:r w:rsidRPr="00ED5076">
        <w:rPr>
          <w:sz w:val="20"/>
          <w:szCs w:val="20"/>
        </w:rPr>
        <w:t>ФЗ «Об индивидуальном (персонифицированном) учете в системе госуда</w:t>
      </w:r>
      <w:r w:rsidRPr="00ED5076">
        <w:rPr>
          <w:sz w:val="20"/>
          <w:szCs w:val="20"/>
        </w:rPr>
        <w:t>р</w:t>
      </w:r>
      <w:r w:rsidRPr="00ED5076">
        <w:rPr>
          <w:sz w:val="20"/>
          <w:szCs w:val="20"/>
        </w:rPr>
        <w:t>ственного пенсионного страхования» от 01.04 1996гг. по № 27-ФЗ (с изм</w:t>
      </w:r>
      <w:r w:rsidRPr="00ED5076">
        <w:rPr>
          <w:sz w:val="20"/>
          <w:szCs w:val="20"/>
        </w:rPr>
        <w:t>е</w:t>
      </w:r>
      <w:r w:rsidRPr="00ED5076">
        <w:rPr>
          <w:sz w:val="20"/>
          <w:szCs w:val="20"/>
        </w:rPr>
        <w:t>нениями и дополнениями.).</w:t>
      </w:r>
    </w:p>
    <w:p w:rsidR="00F93595" w:rsidRPr="00ED5076" w:rsidRDefault="00F93595" w:rsidP="009D620D">
      <w:pPr>
        <w:pStyle w:val="11"/>
        <w:numPr>
          <w:ilvl w:val="0"/>
          <w:numId w:val="13"/>
        </w:numPr>
        <w:spacing w:after="120"/>
        <w:contextualSpacing w:val="0"/>
        <w:rPr>
          <w:sz w:val="20"/>
          <w:szCs w:val="20"/>
        </w:rPr>
      </w:pPr>
      <w:r w:rsidRPr="00ED5076">
        <w:rPr>
          <w:sz w:val="20"/>
          <w:szCs w:val="20"/>
        </w:rPr>
        <w:t>ФЗ «Об инвестировании средств для финансирования накопительной части трудовой пенсии в Российской Федерации», от 24.07.2002гг. по № 111 –ФЗ.</w:t>
      </w:r>
    </w:p>
    <w:p w:rsidR="00F93595" w:rsidRPr="00ED5076" w:rsidRDefault="00F93595" w:rsidP="009D620D">
      <w:pPr>
        <w:pStyle w:val="11"/>
        <w:numPr>
          <w:ilvl w:val="0"/>
          <w:numId w:val="13"/>
        </w:numPr>
        <w:spacing w:after="120"/>
        <w:contextualSpacing w:val="0"/>
        <w:rPr>
          <w:sz w:val="20"/>
          <w:szCs w:val="20"/>
        </w:rPr>
      </w:pPr>
      <w:r w:rsidRPr="00ED5076">
        <w:rPr>
          <w:sz w:val="20"/>
          <w:szCs w:val="20"/>
        </w:rPr>
        <w:t>ФЗ «О негосударственных пенсионных фондах» от 07.05.1998гг. по № 75-ФЗ (с изменениями и дополнениями).</w:t>
      </w:r>
    </w:p>
    <w:p w:rsidR="00F93595" w:rsidRPr="00ED5076" w:rsidRDefault="00F93595" w:rsidP="009D620D">
      <w:pPr>
        <w:pStyle w:val="11"/>
        <w:numPr>
          <w:ilvl w:val="0"/>
          <w:numId w:val="13"/>
        </w:numPr>
        <w:spacing w:after="120"/>
        <w:contextualSpacing w:val="0"/>
        <w:rPr>
          <w:sz w:val="20"/>
          <w:szCs w:val="20"/>
        </w:rPr>
      </w:pPr>
      <w:r w:rsidRPr="00ED5076">
        <w:rPr>
          <w:sz w:val="20"/>
          <w:szCs w:val="20"/>
        </w:rPr>
        <w:t>ФЗ «О социальном обслуживании граждан пожилого возраста и инвал</w:t>
      </w:r>
      <w:r w:rsidRPr="00ED5076">
        <w:rPr>
          <w:sz w:val="20"/>
          <w:szCs w:val="20"/>
        </w:rPr>
        <w:t>и</w:t>
      </w:r>
      <w:r w:rsidRPr="00ED5076">
        <w:rPr>
          <w:sz w:val="20"/>
          <w:szCs w:val="20"/>
        </w:rPr>
        <w:t>дов», от 02.08.1995 гг. по № 122-ФЗ.</w:t>
      </w:r>
    </w:p>
    <w:p w:rsidR="00F93595" w:rsidRPr="00ED5076" w:rsidRDefault="00F93595" w:rsidP="009D620D">
      <w:pPr>
        <w:pStyle w:val="11"/>
        <w:numPr>
          <w:ilvl w:val="0"/>
          <w:numId w:val="13"/>
        </w:numPr>
        <w:spacing w:after="120"/>
        <w:contextualSpacing w:val="0"/>
        <w:rPr>
          <w:sz w:val="20"/>
          <w:szCs w:val="20"/>
        </w:rPr>
      </w:pPr>
      <w:r w:rsidRPr="00ED5076">
        <w:rPr>
          <w:sz w:val="20"/>
          <w:szCs w:val="20"/>
        </w:rPr>
        <w:t>ФЗ «О социальной защите инвалидов в РФ» от 24.11.1995гг. по №181-ФЗ.</w:t>
      </w:r>
    </w:p>
    <w:p w:rsidR="00F93595" w:rsidRPr="00ED5076" w:rsidRDefault="00F93595" w:rsidP="009D620D">
      <w:pPr>
        <w:pStyle w:val="11"/>
        <w:numPr>
          <w:ilvl w:val="0"/>
          <w:numId w:val="13"/>
        </w:numPr>
        <w:spacing w:after="120"/>
        <w:contextualSpacing w:val="0"/>
        <w:rPr>
          <w:sz w:val="20"/>
          <w:szCs w:val="20"/>
        </w:rPr>
      </w:pPr>
      <w:r w:rsidRPr="00ED5076">
        <w:rPr>
          <w:sz w:val="20"/>
          <w:szCs w:val="20"/>
        </w:rPr>
        <w:t>ФЗ «О трудовых пенсиях в РФ», от 17.12.2001гг. по № 173-ФЗ»</w:t>
      </w:r>
    </w:p>
    <w:p w:rsidR="00F93595" w:rsidRPr="00ED5076" w:rsidRDefault="00F93595" w:rsidP="009D620D">
      <w:pPr>
        <w:pStyle w:val="11"/>
        <w:numPr>
          <w:ilvl w:val="0"/>
          <w:numId w:val="13"/>
        </w:numPr>
        <w:spacing w:after="120"/>
        <w:contextualSpacing w:val="0"/>
        <w:rPr>
          <w:sz w:val="20"/>
          <w:szCs w:val="20"/>
        </w:rPr>
      </w:pPr>
      <w:r w:rsidRPr="00ED5076">
        <w:rPr>
          <w:sz w:val="20"/>
          <w:szCs w:val="20"/>
        </w:rPr>
        <w:t>ФЗ «Об основах социального обслуживания населения в Российской Фед</w:t>
      </w:r>
      <w:r w:rsidRPr="00ED5076">
        <w:rPr>
          <w:sz w:val="20"/>
          <w:szCs w:val="20"/>
        </w:rPr>
        <w:t>е</w:t>
      </w:r>
      <w:r w:rsidRPr="00ED5076">
        <w:rPr>
          <w:sz w:val="20"/>
          <w:szCs w:val="20"/>
        </w:rPr>
        <w:t>рации», от 15.12.2001гг. по № 167-ФЗ; и №213т ФЗ от 24.07.2009гг.</w:t>
      </w:r>
    </w:p>
    <w:p w:rsidR="00F93595" w:rsidRPr="00ED5076" w:rsidRDefault="00F93595" w:rsidP="009D620D">
      <w:pPr>
        <w:pStyle w:val="11"/>
        <w:numPr>
          <w:ilvl w:val="0"/>
          <w:numId w:val="13"/>
        </w:numPr>
        <w:spacing w:after="120"/>
        <w:contextualSpacing w:val="0"/>
        <w:rPr>
          <w:sz w:val="20"/>
          <w:szCs w:val="20"/>
        </w:rPr>
      </w:pPr>
      <w:r w:rsidRPr="00ED5076">
        <w:rPr>
          <w:sz w:val="20"/>
          <w:szCs w:val="20"/>
        </w:rPr>
        <w:t>Закон РФ «О занятости населения в Российской Федерации», от 19.04.1991 гг.</w:t>
      </w:r>
    </w:p>
    <w:p w:rsidR="00F93595" w:rsidRPr="00ED5076" w:rsidRDefault="00F93595" w:rsidP="009D620D">
      <w:pPr>
        <w:pStyle w:val="11"/>
        <w:numPr>
          <w:ilvl w:val="0"/>
          <w:numId w:val="13"/>
        </w:numPr>
        <w:spacing w:after="120"/>
        <w:contextualSpacing w:val="0"/>
        <w:rPr>
          <w:sz w:val="20"/>
          <w:szCs w:val="20"/>
        </w:rPr>
      </w:pPr>
      <w:r w:rsidRPr="00ED5076">
        <w:rPr>
          <w:sz w:val="20"/>
          <w:szCs w:val="20"/>
        </w:rPr>
        <w:t>Закон РФ «О пенсионном обеспечении лиц, проходившим военную службу, службу в органах внутренних дел, государственную противопожарной службе, органах по контролю за оборотом наркотических средств и псих</w:t>
      </w:r>
      <w:r w:rsidRPr="00ED5076">
        <w:rPr>
          <w:sz w:val="20"/>
          <w:szCs w:val="20"/>
        </w:rPr>
        <w:t>о</w:t>
      </w:r>
      <w:r w:rsidRPr="00ED5076">
        <w:rPr>
          <w:sz w:val="20"/>
          <w:szCs w:val="20"/>
        </w:rPr>
        <w:t>тропных веществ, учреждениях и органах уголовно - исполнительной си</w:t>
      </w:r>
      <w:r w:rsidRPr="00ED5076">
        <w:rPr>
          <w:sz w:val="20"/>
          <w:szCs w:val="20"/>
        </w:rPr>
        <w:t>с</w:t>
      </w:r>
      <w:r w:rsidRPr="00ED5076">
        <w:rPr>
          <w:sz w:val="20"/>
          <w:szCs w:val="20"/>
        </w:rPr>
        <w:t>темы, и их семей», от 12.02. 1993 гг.</w:t>
      </w:r>
    </w:p>
    <w:p w:rsidR="00F93595" w:rsidRPr="00ED5076" w:rsidRDefault="00F93595" w:rsidP="009D620D">
      <w:pPr>
        <w:pStyle w:val="11"/>
        <w:numPr>
          <w:ilvl w:val="0"/>
          <w:numId w:val="13"/>
        </w:numPr>
        <w:spacing w:after="120"/>
        <w:contextualSpacing w:val="0"/>
        <w:rPr>
          <w:sz w:val="20"/>
          <w:szCs w:val="20"/>
        </w:rPr>
      </w:pPr>
      <w:r w:rsidRPr="00ED5076">
        <w:rPr>
          <w:sz w:val="20"/>
          <w:szCs w:val="20"/>
        </w:rPr>
        <w:t>Закон РФ «О социальной защите граждан, подвергшихся воздействию  р</w:t>
      </w:r>
      <w:r w:rsidRPr="00ED5076">
        <w:rPr>
          <w:sz w:val="20"/>
          <w:szCs w:val="20"/>
        </w:rPr>
        <w:t>а</w:t>
      </w:r>
      <w:r w:rsidRPr="00ED5076">
        <w:rPr>
          <w:sz w:val="20"/>
          <w:szCs w:val="20"/>
        </w:rPr>
        <w:t>диации вследствие катастрофы на Чернобыльской АЭС» от 15.05.1991 гг.</w:t>
      </w:r>
    </w:p>
    <w:p w:rsidR="00F93595" w:rsidRPr="00811675" w:rsidRDefault="00F93595" w:rsidP="00811675">
      <w:pPr>
        <w:pStyle w:val="11"/>
        <w:numPr>
          <w:ilvl w:val="0"/>
          <w:numId w:val="13"/>
        </w:numPr>
        <w:spacing w:after="120"/>
        <w:contextualSpacing w:val="0"/>
        <w:rPr>
          <w:sz w:val="20"/>
          <w:szCs w:val="20"/>
        </w:rPr>
      </w:pPr>
      <w:r w:rsidRPr="00ED5076">
        <w:rPr>
          <w:sz w:val="20"/>
          <w:szCs w:val="20"/>
        </w:rPr>
        <w:t>Указы Президента РФ.</w:t>
      </w:r>
    </w:p>
    <w:p w:rsidR="00F93595" w:rsidRPr="00ED5076" w:rsidRDefault="00F93595" w:rsidP="009D620D">
      <w:pPr>
        <w:pStyle w:val="11"/>
        <w:numPr>
          <w:ilvl w:val="0"/>
          <w:numId w:val="13"/>
        </w:numPr>
        <w:rPr>
          <w:rStyle w:val="ae"/>
          <w:b w:val="0"/>
          <w:sz w:val="20"/>
          <w:szCs w:val="20"/>
        </w:rPr>
      </w:pPr>
      <w:r w:rsidRPr="00ED5076">
        <w:rPr>
          <w:rStyle w:val="ae"/>
          <w:b w:val="0"/>
          <w:bCs w:val="0"/>
          <w:sz w:val="20"/>
          <w:szCs w:val="20"/>
        </w:rPr>
        <w:t>Алексеева, Л. В. Юридическая психология: учебное пособие. / Л. В. Але</w:t>
      </w:r>
      <w:r w:rsidRPr="00ED5076">
        <w:rPr>
          <w:rStyle w:val="ae"/>
          <w:b w:val="0"/>
          <w:bCs w:val="0"/>
          <w:sz w:val="20"/>
          <w:szCs w:val="20"/>
        </w:rPr>
        <w:t>к</w:t>
      </w:r>
      <w:r w:rsidRPr="00ED5076">
        <w:rPr>
          <w:rStyle w:val="ae"/>
          <w:b w:val="0"/>
          <w:bCs w:val="0"/>
          <w:sz w:val="20"/>
          <w:szCs w:val="20"/>
        </w:rPr>
        <w:t>сеева. - М.: Проспект, 2012. – 312с.</w:t>
      </w:r>
    </w:p>
    <w:p w:rsidR="00F93595" w:rsidRPr="00ED5076" w:rsidRDefault="00F93595" w:rsidP="009D620D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0"/>
          <w:szCs w:val="20"/>
        </w:rPr>
      </w:pPr>
      <w:r w:rsidRPr="00ED5076">
        <w:rPr>
          <w:bCs/>
          <w:sz w:val="20"/>
          <w:szCs w:val="20"/>
        </w:rPr>
        <w:t>Басов, Н. Ф. Социальная работа: учебное пособие. / Н. Ф. Басов. - М.: ИТП «Дашков и К», 2010. – 364с.</w:t>
      </w:r>
    </w:p>
    <w:p w:rsidR="00F93595" w:rsidRPr="00ED5076" w:rsidRDefault="00F93595" w:rsidP="009D620D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0"/>
          <w:szCs w:val="20"/>
        </w:rPr>
      </w:pPr>
      <w:r w:rsidRPr="00ED5076">
        <w:rPr>
          <w:bCs/>
          <w:sz w:val="20"/>
          <w:szCs w:val="20"/>
        </w:rPr>
        <w:lastRenderedPageBreak/>
        <w:t>Буянова, М. О. Право социального обеспечения России: учебник / М. О. Буянова., К. Н. Гусов. и др., отв. ред. К. Н. Гусов. - 4-е изд., перераб. и доп. - М.: Проспект, 2011. – 640с.</w:t>
      </w:r>
    </w:p>
    <w:p w:rsidR="00F93595" w:rsidRPr="00ED5076" w:rsidRDefault="00F93595" w:rsidP="009D620D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0"/>
          <w:szCs w:val="20"/>
        </w:rPr>
      </w:pPr>
      <w:r w:rsidRPr="00ED5076">
        <w:rPr>
          <w:iCs/>
          <w:sz w:val="20"/>
          <w:szCs w:val="20"/>
        </w:rPr>
        <w:t xml:space="preserve">Ершов, В. А. </w:t>
      </w:r>
      <w:r w:rsidRPr="00ED5076">
        <w:rPr>
          <w:sz w:val="20"/>
          <w:szCs w:val="20"/>
        </w:rPr>
        <w:t>Право социального обеспечения: учебное пособие. /</w:t>
      </w:r>
      <w:r w:rsidRPr="00ED5076">
        <w:rPr>
          <w:iCs/>
          <w:sz w:val="20"/>
          <w:szCs w:val="20"/>
        </w:rPr>
        <w:t xml:space="preserve"> В. А. Ершов., И. А. Толмачев.</w:t>
      </w:r>
      <w:r w:rsidRPr="00ED5076">
        <w:rPr>
          <w:sz w:val="20"/>
          <w:szCs w:val="20"/>
        </w:rPr>
        <w:t xml:space="preserve"> - </w:t>
      </w:r>
      <w:r w:rsidRPr="00ED5076">
        <w:rPr>
          <w:color w:val="000000"/>
          <w:sz w:val="20"/>
          <w:szCs w:val="20"/>
        </w:rPr>
        <w:t>М.: ГроссМедиа, 2012.</w:t>
      </w:r>
      <w:r w:rsidRPr="00ED5076">
        <w:rPr>
          <w:bCs/>
          <w:sz w:val="20"/>
          <w:szCs w:val="20"/>
        </w:rPr>
        <w:t xml:space="preserve"> –</w:t>
      </w:r>
      <w:r w:rsidRPr="00ED5076">
        <w:rPr>
          <w:color w:val="000000"/>
          <w:sz w:val="20"/>
          <w:szCs w:val="20"/>
        </w:rPr>
        <w:t xml:space="preserve"> 312с.</w:t>
      </w:r>
      <w:r w:rsidRPr="00ED5076">
        <w:rPr>
          <w:sz w:val="20"/>
          <w:szCs w:val="20"/>
        </w:rPr>
        <w:t xml:space="preserve">  </w:t>
      </w:r>
    </w:p>
    <w:p w:rsidR="00F93595" w:rsidRPr="00ED5076" w:rsidRDefault="00F93595" w:rsidP="009D620D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0"/>
          <w:szCs w:val="20"/>
        </w:rPr>
      </w:pPr>
      <w:r w:rsidRPr="00ED5076">
        <w:rPr>
          <w:color w:val="000000"/>
          <w:sz w:val="20"/>
          <w:szCs w:val="20"/>
        </w:rPr>
        <w:t>Мачульская, Е. Е. Право социального обеспечения: учебное пособие, практикум. / Е. Е. Мачульская. К. В. Добромыслов. – М.: Книжный мир, 2013. – 416с.</w:t>
      </w:r>
    </w:p>
    <w:p w:rsidR="00F93595" w:rsidRPr="00ED5076" w:rsidRDefault="00F93595" w:rsidP="009D620D">
      <w:pPr>
        <w:ind w:left="142"/>
        <w:rPr>
          <w:sz w:val="20"/>
          <w:szCs w:val="20"/>
        </w:rPr>
      </w:pPr>
    </w:p>
    <w:p w:rsidR="00F93595" w:rsidRPr="00ED5076" w:rsidRDefault="00F93595" w:rsidP="009D6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0"/>
          <w:szCs w:val="20"/>
        </w:rPr>
      </w:pPr>
      <w:r w:rsidRPr="00ED5076">
        <w:rPr>
          <w:bCs/>
          <w:sz w:val="20"/>
          <w:szCs w:val="20"/>
        </w:rPr>
        <w:t xml:space="preserve">   </w:t>
      </w:r>
      <w:r w:rsidRPr="00ED5076">
        <w:rPr>
          <w:bCs/>
          <w:sz w:val="20"/>
          <w:szCs w:val="20"/>
          <w:u w:val="single"/>
        </w:rPr>
        <w:t>Дополнительные источники</w:t>
      </w:r>
      <w:r w:rsidRPr="00ED5076">
        <w:rPr>
          <w:b/>
          <w:bCs/>
          <w:i/>
          <w:sz w:val="20"/>
          <w:szCs w:val="20"/>
          <w:u w:val="single"/>
        </w:rPr>
        <w:t>:</w:t>
      </w:r>
    </w:p>
    <w:p w:rsidR="00F93595" w:rsidRPr="00ED5076" w:rsidRDefault="00F93595" w:rsidP="009D620D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0"/>
          <w:szCs w:val="20"/>
        </w:rPr>
      </w:pPr>
      <w:r w:rsidRPr="00ED5076">
        <w:rPr>
          <w:sz w:val="20"/>
          <w:szCs w:val="20"/>
        </w:rPr>
        <w:t>Аракелов, Ю. С. Профессиональная этика юриста: ответы на экзаменационные билеты. / Ю. С. Аракелов., Б. К. Джегутанов., В. С. Олейников. - СПб.: Питер, 2009. - 128с.</w:t>
      </w:r>
    </w:p>
    <w:p w:rsidR="00F93595" w:rsidRPr="00ED5076" w:rsidRDefault="00F93595" w:rsidP="009D620D">
      <w:pPr>
        <w:numPr>
          <w:ilvl w:val="0"/>
          <w:numId w:val="10"/>
        </w:numPr>
        <w:rPr>
          <w:bCs/>
          <w:sz w:val="20"/>
          <w:szCs w:val="20"/>
        </w:rPr>
      </w:pPr>
      <w:r w:rsidRPr="00ED5076">
        <w:rPr>
          <w:bCs/>
          <w:sz w:val="20"/>
          <w:szCs w:val="20"/>
        </w:rPr>
        <w:t>Ильин, Е. П. Дифференциальная психология профессиональной деятельности. / Е. П. Ильин. - СПб.: Питер, 2009. – 432с.</w:t>
      </w:r>
    </w:p>
    <w:p w:rsidR="00F93595" w:rsidRPr="00ED5076" w:rsidRDefault="00F93595" w:rsidP="009D620D">
      <w:pPr>
        <w:numPr>
          <w:ilvl w:val="0"/>
          <w:numId w:val="10"/>
        </w:numPr>
        <w:rPr>
          <w:bCs/>
          <w:sz w:val="20"/>
          <w:szCs w:val="20"/>
        </w:rPr>
      </w:pPr>
      <w:r w:rsidRPr="00ED5076">
        <w:rPr>
          <w:bCs/>
          <w:sz w:val="20"/>
          <w:szCs w:val="20"/>
        </w:rPr>
        <w:t>Лавриненко, В. Н. Психология и этика делового общения. / В. Н. Лавриненко. - М.: ЮНИТИ-ДАНА, 2010. – 416с.</w:t>
      </w:r>
    </w:p>
    <w:p w:rsidR="00F93595" w:rsidRPr="00ED5076" w:rsidRDefault="00F93595" w:rsidP="009D620D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0"/>
          <w:szCs w:val="20"/>
        </w:rPr>
      </w:pPr>
      <w:r w:rsidRPr="00ED5076">
        <w:rPr>
          <w:color w:val="000000"/>
          <w:sz w:val="20"/>
          <w:szCs w:val="20"/>
        </w:rPr>
        <w:t>Майэрс, Д. Социальная психология. / Д. Майэрс.– СПб.: Питер, 2010. – 114с.</w:t>
      </w:r>
      <w:r w:rsidRPr="00ED5076">
        <w:rPr>
          <w:sz w:val="20"/>
          <w:szCs w:val="20"/>
        </w:rPr>
        <w:t> </w:t>
      </w:r>
    </w:p>
    <w:p w:rsidR="00F93595" w:rsidRPr="00ED5076" w:rsidRDefault="00F93595" w:rsidP="009D620D">
      <w:pPr>
        <w:numPr>
          <w:ilvl w:val="0"/>
          <w:numId w:val="10"/>
        </w:numPr>
        <w:autoSpaceDE w:val="0"/>
        <w:autoSpaceDN w:val="0"/>
        <w:adjustRightInd w:val="0"/>
        <w:rPr>
          <w:sz w:val="20"/>
          <w:szCs w:val="20"/>
        </w:rPr>
      </w:pPr>
      <w:r w:rsidRPr="00ED5076">
        <w:rPr>
          <w:sz w:val="20"/>
          <w:szCs w:val="20"/>
        </w:rPr>
        <w:t>Тюрина, Э. И. Социальная работа с семьей и детьми: учебник. / Э. И. Тюрина., Н. Ю. Кучукова., Н. А. Пенцова.– М.: Академия, 2010. – 288с.</w:t>
      </w:r>
    </w:p>
    <w:p w:rsidR="00F93595" w:rsidRPr="00ED5076" w:rsidRDefault="00F93595" w:rsidP="009D620D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0"/>
          <w:szCs w:val="20"/>
        </w:rPr>
      </w:pPr>
      <w:r w:rsidRPr="00ED5076">
        <w:rPr>
          <w:bCs/>
          <w:sz w:val="20"/>
          <w:szCs w:val="20"/>
        </w:rPr>
        <w:t>Холостова, Е. И. Социальная работа с инвалидами: учебное пособие. / Е. И. Холостова. - М.: ИТП «Дашков и К», 2009. – 666с.</w:t>
      </w:r>
    </w:p>
    <w:p w:rsidR="00F93595" w:rsidRPr="00ED5076" w:rsidRDefault="00F93595" w:rsidP="009D620D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0"/>
          <w:szCs w:val="20"/>
        </w:rPr>
      </w:pPr>
      <w:r w:rsidRPr="00ED5076">
        <w:rPr>
          <w:bCs/>
          <w:sz w:val="20"/>
          <w:szCs w:val="20"/>
        </w:rPr>
        <w:t>Холостова, Е. И. Социальная работа с пожилыми  людьми. / Е. И. Холостова. - М.: ИТП «Дашков и К», 2009. – 344с.</w:t>
      </w:r>
    </w:p>
    <w:p w:rsidR="00F93595" w:rsidRPr="00ED5076" w:rsidRDefault="00F93595" w:rsidP="009D620D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0"/>
          <w:szCs w:val="20"/>
        </w:rPr>
      </w:pPr>
      <w:r w:rsidRPr="00ED5076">
        <w:rPr>
          <w:bCs/>
          <w:sz w:val="20"/>
          <w:szCs w:val="20"/>
        </w:rPr>
        <w:t>Основные принципы «Кодекса этики социального работника» // Социальная работа. 2010.Вып.3.</w:t>
      </w:r>
    </w:p>
    <w:p w:rsidR="00F93595" w:rsidRPr="00ED5076" w:rsidRDefault="00F93595" w:rsidP="009D620D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0"/>
          <w:szCs w:val="20"/>
        </w:rPr>
      </w:pPr>
      <w:r w:rsidRPr="00ED5076">
        <w:rPr>
          <w:bCs/>
          <w:sz w:val="20"/>
          <w:szCs w:val="20"/>
        </w:rPr>
        <w:t>Петрушкина, Л. А. Социальная психология (часть 2): Учеб. пособие для ст</w:t>
      </w:r>
      <w:r w:rsidRPr="00ED5076">
        <w:rPr>
          <w:bCs/>
          <w:sz w:val="20"/>
          <w:szCs w:val="20"/>
        </w:rPr>
        <w:t>у</w:t>
      </w:r>
      <w:r w:rsidRPr="00ED5076">
        <w:rPr>
          <w:bCs/>
          <w:sz w:val="20"/>
          <w:szCs w:val="20"/>
        </w:rPr>
        <w:t>дентов ВГЭТК: для всех специальностей / Л. А. Петрушкина.  – Волгоград: ВГЭТК, 2010. – 88с.</w:t>
      </w:r>
    </w:p>
    <w:p w:rsidR="00F93595" w:rsidRPr="00ED5076" w:rsidRDefault="00F93595" w:rsidP="009D620D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0"/>
          <w:szCs w:val="20"/>
        </w:rPr>
      </w:pPr>
      <w:r w:rsidRPr="00ED5076">
        <w:rPr>
          <w:bCs/>
          <w:sz w:val="20"/>
          <w:szCs w:val="20"/>
        </w:rPr>
        <w:t>Филипповой, М. В. Право социального обеспечения: учебник / под ред. М. В. Филипповой. - М.: Юристъ, 2011. – 245с.</w:t>
      </w:r>
    </w:p>
    <w:p w:rsidR="00F93595" w:rsidRPr="00ED5076" w:rsidRDefault="00F93595" w:rsidP="009D620D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0"/>
          <w:szCs w:val="20"/>
        </w:rPr>
      </w:pPr>
      <w:r w:rsidRPr="00ED5076">
        <w:rPr>
          <w:bCs/>
          <w:sz w:val="20"/>
          <w:szCs w:val="20"/>
        </w:rPr>
        <w:t>Сулейманова, Г. В. Право социального обеспечения: учебник для вузов. / Г. В. Сулейманова. – М.: ИТП «Дашков и К», 2011. – 448с.</w:t>
      </w:r>
    </w:p>
    <w:p w:rsidR="00F93595" w:rsidRPr="00ED5076" w:rsidRDefault="00F93595" w:rsidP="009D620D">
      <w:pPr>
        <w:numPr>
          <w:ilvl w:val="0"/>
          <w:numId w:val="10"/>
        </w:numPr>
        <w:rPr>
          <w:sz w:val="20"/>
          <w:szCs w:val="20"/>
        </w:rPr>
      </w:pPr>
      <w:r w:rsidRPr="00ED5076">
        <w:rPr>
          <w:sz w:val="20"/>
          <w:szCs w:val="20"/>
        </w:rPr>
        <w:t>Фирсов, М. В. Психология социальной работы. Содержание и методы псих</w:t>
      </w:r>
      <w:r w:rsidRPr="00ED5076">
        <w:rPr>
          <w:sz w:val="20"/>
          <w:szCs w:val="20"/>
        </w:rPr>
        <w:t>о</w:t>
      </w:r>
      <w:r w:rsidRPr="00ED5076">
        <w:rPr>
          <w:sz w:val="20"/>
          <w:szCs w:val="20"/>
        </w:rPr>
        <w:t>социальной практики: учебное пособие. / М. В. Фирсов., Б. Д. Шапиро. - М.: Феникс, 2011. – 192с.</w:t>
      </w:r>
    </w:p>
    <w:p w:rsidR="00F93595" w:rsidRPr="00ED5076" w:rsidRDefault="00F93595" w:rsidP="009D620D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0"/>
          <w:szCs w:val="20"/>
        </w:rPr>
      </w:pPr>
      <w:r w:rsidRPr="00ED5076">
        <w:rPr>
          <w:bCs/>
          <w:sz w:val="20"/>
          <w:szCs w:val="20"/>
        </w:rPr>
        <w:t>Сергеева, Т. Ю. Пенсия: учебное пособие. / Т. Ю. Сергеева.- М.: Юрайт, 2012. – 96с.</w:t>
      </w:r>
    </w:p>
    <w:p w:rsidR="00F93595" w:rsidRPr="00ED5076" w:rsidRDefault="00F93595" w:rsidP="009D620D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0"/>
          <w:szCs w:val="20"/>
        </w:rPr>
      </w:pPr>
      <w:r w:rsidRPr="00ED5076">
        <w:rPr>
          <w:bCs/>
          <w:sz w:val="20"/>
          <w:szCs w:val="20"/>
        </w:rPr>
        <w:t>Чернобай, В. А. Социальная психология: учеб. Пособие для студентов сред проф. Образования / В. А. Чернобай. – Ростов-на-Дону: Феникс, 2012.- 256с.</w:t>
      </w:r>
    </w:p>
    <w:p w:rsidR="00F93595" w:rsidRPr="00ED5076" w:rsidRDefault="00F93595" w:rsidP="009D6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02"/>
        <w:rPr>
          <w:bCs/>
          <w:sz w:val="20"/>
          <w:szCs w:val="20"/>
        </w:rPr>
      </w:pPr>
    </w:p>
    <w:p w:rsidR="00F93595" w:rsidRPr="00ED5076" w:rsidRDefault="00F93595" w:rsidP="009D620D">
      <w:pPr>
        <w:rPr>
          <w:b/>
          <w:sz w:val="20"/>
          <w:szCs w:val="20"/>
        </w:rPr>
      </w:pPr>
    </w:p>
    <w:p w:rsidR="00F93595" w:rsidRPr="00ED5076" w:rsidRDefault="00F93595" w:rsidP="009D620D">
      <w:pPr>
        <w:jc w:val="both"/>
        <w:rPr>
          <w:sz w:val="20"/>
          <w:szCs w:val="20"/>
          <w:u w:val="single"/>
        </w:rPr>
      </w:pPr>
      <w:r w:rsidRPr="00ED5076">
        <w:rPr>
          <w:sz w:val="20"/>
          <w:szCs w:val="20"/>
          <w:u w:val="single"/>
        </w:rPr>
        <w:t>Интернет-ресурсы:</w:t>
      </w:r>
    </w:p>
    <w:p w:rsidR="00F93595" w:rsidRPr="00ED5076" w:rsidRDefault="00F93595" w:rsidP="009D620D">
      <w:pPr>
        <w:jc w:val="both"/>
        <w:rPr>
          <w:sz w:val="20"/>
          <w:szCs w:val="20"/>
        </w:rPr>
      </w:pPr>
    </w:p>
    <w:p w:rsidR="00F93595" w:rsidRPr="00ED5076" w:rsidRDefault="00F93595" w:rsidP="009D620D">
      <w:pPr>
        <w:jc w:val="both"/>
        <w:rPr>
          <w:sz w:val="20"/>
          <w:szCs w:val="20"/>
        </w:rPr>
      </w:pPr>
      <w:r w:rsidRPr="00ED5076">
        <w:rPr>
          <w:sz w:val="20"/>
          <w:szCs w:val="20"/>
        </w:rPr>
        <w:t>Основные:</w:t>
      </w:r>
    </w:p>
    <w:p w:rsidR="00F93595" w:rsidRPr="00ED5076" w:rsidRDefault="00F93595" w:rsidP="009D620D">
      <w:pPr>
        <w:numPr>
          <w:ilvl w:val="0"/>
          <w:numId w:val="11"/>
        </w:numPr>
        <w:jc w:val="both"/>
        <w:rPr>
          <w:sz w:val="20"/>
          <w:szCs w:val="20"/>
        </w:rPr>
      </w:pPr>
      <w:r w:rsidRPr="00ED5076">
        <w:rPr>
          <w:sz w:val="20"/>
          <w:szCs w:val="20"/>
        </w:rPr>
        <w:lastRenderedPageBreak/>
        <w:t xml:space="preserve">Справочно-правовая система «КонсультантПлюс». Режим доступа: </w:t>
      </w:r>
      <w:hyperlink r:id="rId9" w:history="1">
        <w:r w:rsidRPr="00ED5076">
          <w:rPr>
            <w:rStyle w:val="af"/>
            <w:color w:val="auto"/>
            <w:sz w:val="20"/>
            <w:szCs w:val="20"/>
          </w:rPr>
          <w:t>http://www.consultant.ru/</w:t>
        </w:r>
      </w:hyperlink>
    </w:p>
    <w:p w:rsidR="00F93595" w:rsidRPr="00ED5076" w:rsidRDefault="00F93595" w:rsidP="009D620D">
      <w:pPr>
        <w:numPr>
          <w:ilvl w:val="0"/>
          <w:numId w:val="11"/>
        </w:numPr>
        <w:jc w:val="both"/>
        <w:rPr>
          <w:sz w:val="20"/>
          <w:szCs w:val="20"/>
        </w:rPr>
      </w:pPr>
      <w:r w:rsidRPr="00ED5076">
        <w:rPr>
          <w:sz w:val="20"/>
          <w:szCs w:val="20"/>
        </w:rPr>
        <w:t xml:space="preserve">Информационно-правовой портал «Гарант». Режим доступа: </w:t>
      </w:r>
      <w:hyperlink r:id="rId10" w:history="1">
        <w:r w:rsidRPr="00ED5076">
          <w:rPr>
            <w:rStyle w:val="af"/>
            <w:color w:val="auto"/>
            <w:sz w:val="20"/>
            <w:szCs w:val="20"/>
          </w:rPr>
          <w:t>http://www.garant.ru/</w:t>
        </w:r>
      </w:hyperlink>
    </w:p>
    <w:p w:rsidR="00F93595" w:rsidRPr="00ED5076" w:rsidRDefault="00F93595" w:rsidP="009D620D">
      <w:pPr>
        <w:numPr>
          <w:ilvl w:val="0"/>
          <w:numId w:val="11"/>
        </w:numPr>
        <w:jc w:val="both"/>
        <w:rPr>
          <w:sz w:val="20"/>
          <w:szCs w:val="20"/>
        </w:rPr>
      </w:pPr>
      <w:r w:rsidRPr="00ED5076">
        <w:rPr>
          <w:sz w:val="20"/>
          <w:szCs w:val="20"/>
        </w:rPr>
        <w:t xml:space="preserve">Справочно-правовая система «Кодекс». Режим доступа: </w:t>
      </w:r>
      <w:hyperlink r:id="rId11" w:history="1">
        <w:r w:rsidRPr="00ED5076">
          <w:rPr>
            <w:rStyle w:val="af"/>
            <w:color w:val="auto"/>
            <w:sz w:val="20"/>
            <w:szCs w:val="20"/>
          </w:rPr>
          <w:t>http://www.kodeks.ru/</w:t>
        </w:r>
      </w:hyperlink>
    </w:p>
    <w:p w:rsidR="00F93595" w:rsidRPr="00ED5076" w:rsidRDefault="00F93595" w:rsidP="009D620D">
      <w:pPr>
        <w:numPr>
          <w:ilvl w:val="0"/>
          <w:numId w:val="11"/>
        </w:numPr>
        <w:jc w:val="both"/>
        <w:rPr>
          <w:sz w:val="20"/>
          <w:szCs w:val="20"/>
        </w:rPr>
      </w:pPr>
      <w:r w:rsidRPr="00ED5076">
        <w:rPr>
          <w:sz w:val="20"/>
          <w:szCs w:val="20"/>
        </w:rPr>
        <w:t>Право социального обеспечения. [Электронный ресурс] – Портал «Деловое партнерство и сотрудничество»</w:t>
      </w:r>
    </w:p>
    <w:p w:rsidR="00F93595" w:rsidRPr="00ED5076" w:rsidRDefault="00F93595" w:rsidP="009D620D">
      <w:pPr>
        <w:ind w:left="720"/>
        <w:jc w:val="both"/>
        <w:rPr>
          <w:sz w:val="20"/>
          <w:szCs w:val="20"/>
        </w:rPr>
      </w:pPr>
      <w:r w:rsidRPr="00ED5076">
        <w:rPr>
          <w:sz w:val="20"/>
          <w:szCs w:val="20"/>
        </w:rPr>
        <w:t xml:space="preserve">Режим доступа: </w:t>
      </w:r>
      <w:hyperlink r:id="rId12" w:history="1">
        <w:r w:rsidRPr="00ED5076">
          <w:rPr>
            <w:rStyle w:val="af"/>
            <w:color w:val="auto"/>
            <w:sz w:val="20"/>
            <w:szCs w:val="20"/>
          </w:rPr>
          <w:t>http://partnerstvo.ru/lib/pravo/node/263</w:t>
        </w:r>
      </w:hyperlink>
    </w:p>
    <w:p w:rsidR="00F93595" w:rsidRPr="00ED5076" w:rsidRDefault="00F93595" w:rsidP="009D620D">
      <w:pPr>
        <w:pStyle w:val="11"/>
        <w:numPr>
          <w:ilvl w:val="0"/>
          <w:numId w:val="11"/>
        </w:numPr>
        <w:jc w:val="both"/>
        <w:textAlignment w:val="top"/>
        <w:outlineLvl w:val="1"/>
        <w:rPr>
          <w:sz w:val="20"/>
          <w:szCs w:val="20"/>
        </w:rPr>
      </w:pPr>
      <w:r w:rsidRPr="00ED5076">
        <w:rPr>
          <w:kern w:val="36"/>
          <w:sz w:val="20"/>
          <w:szCs w:val="20"/>
        </w:rPr>
        <w:t>Единое окно доступа к образовательным ресурсам. Материалы раздела «Право социального обеспечения».</w:t>
      </w:r>
      <w:r w:rsidRPr="00ED5076">
        <w:rPr>
          <w:sz w:val="20"/>
          <w:szCs w:val="20"/>
        </w:rPr>
        <w:t xml:space="preserve"> - </w:t>
      </w:r>
      <w:r w:rsidRPr="00ED5076">
        <w:rPr>
          <w:color w:val="333333"/>
          <w:sz w:val="20"/>
          <w:szCs w:val="20"/>
        </w:rPr>
        <w:t>[</w:t>
      </w:r>
      <w:r w:rsidRPr="00ED5076">
        <w:rPr>
          <w:sz w:val="20"/>
          <w:szCs w:val="20"/>
        </w:rPr>
        <w:t>Электронный ресурс</w:t>
      </w:r>
      <w:r w:rsidRPr="00ED5076">
        <w:rPr>
          <w:color w:val="333333"/>
          <w:sz w:val="20"/>
          <w:szCs w:val="20"/>
        </w:rPr>
        <w:t>]</w:t>
      </w:r>
    </w:p>
    <w:p w:rsidR="00F93595" w:rsidRPr="00ED5076" w:rsidRDefault="00F93595" w:rsidP="009D620D">
      <w:pPr>
        <w:ind w:firstLine="708"/>
        <w:jc w:val="both"/>
        <w:textAlignment w:val="top"/>
        <w:outlineLvl w:val="1"/>
        <w:rPr>
          <w:kern w:val="36"/>
          <w:sz w:val="20"/>
          <w:szCs w:val="20"/>
        </w:rPr>
      </w:pPr>
      <w:r w:rsidRPr="00ED5076">
        <w:rPr>
          <w:kern w:val="36"/>
          <w:sz w:val="20"/>
          <w:szCs w:val="20"/>
        </w:rPr>
        <w:t xml:space="preserve">Режим доступа: </w:t>
      </w:r>
      <w:hyperlink r:id="rId13" w:history="1">
        <w:r w:rsidRPr="00ED5076">
          <w:rPr>
            <w:rStyle w:val="af"/>
            <w:color w:val="auto"/>
            <w:kern w:val="36"/>
            <w:sz w:val="20"/>
            <w:szCs w:val="20"/>
          </w:rPr>
          <w:t>http://window.edu.ru/window/library?p_rubr=2.2.78.1.23</w:t>
        </w:r>
      </w:hyperlink>
    </w:p>
    <w:p w:rsidR="00F93595" w:rsidRPr="00ED5076" w:rsidRDefault="00F93595" w:rsidP="009D620D">
      <w:pPr>
        <w:numPr>
          <w:ilvl w:val="0"/>
          <w:numId w:val="11"/>
        </w:numPr>
        <w:jc w:val="both"/>
        <w:textAlignment w:val="top"/>
        <w:outlineLvl w:val="1"/>
        <w:rPr>
          <w:color w:val="333333"/>
          <w:sz w:val="20"/>
          <w:szCs w:val="20"/>
        </w:rPr>
      </w:pPr>
      <w:r w:rsidRPr="00ED5076">
        <w:rPr>
          <w:bCs/>
          <w:sz w:val="20"/>
          <w:szCs w:val="20"/>
        </w:rPr>
        <w:t>Теоретические проблемы и практика правового регулирования деятельн</w:t>
      </w:r>
      <w:r w:rsidRPr="00ED5076">
        <w:rPr>
          <w:bCs/>
          <w:sz w:val="20"/>
          <w:szCs w:val="20"/>
        </w:rPr>
        <w:t>о</w:t>
      </w:r>
      <w:r w:rsidRPr="00ED5076">
        <w:rPr>
          <w:bCs/>
          <w:sz w:val="20"/>
          <w:szCs w:val="20"/>
        </w:rPr>
        <w:t xml:space="preserve">сти негосударственных пенсионных фондов: Учебное пособие // Авторский коллектив Allpravo.Ru – 2006. </w:t>
      </w:r>
      <w:r w:rsidRPr="00ED5076">
        <w:rPr>
          <w:color w:val="333333"/>
          <w:sz w:val="20"/>
          <w:szCs w:val="20"/>
        </w:rPr>
        <w:t>[</w:t>
      </w:r>
      <w:r w:rsidRPr="00ED5076">
        <w:rPr>
          <w:sz w:val="20"/>
          <w:szCs w:val="20"/>
        </w:rPr>
        <w:t>Электронный ресурс</w:t>
      </w:r>
      <w:r w:rsidRPr="00ED5076">
        <w:rPr>
          <w:color w:val="333333"/>
          <w:sz w:val="20"/>
          <w:szCs w:val="20"/>
        </w:rPr>
        <w:t>].</w:t>
      </w:r>
    </w:p>
    <w:p w:rsidR="00F93595" w:rsidRPr="00ED5076" w:rsidRDefault="00F93595" w:rsidP="009D620D">
      <w:pPr>
        <w:ind w:left="765"/>
        <w:jc w:val="both"/>
        <w:textAlignment w:val="top"/>
        <w:outlineLvl w:val="1"/>
        <w:rPr>
          <w:sz w:val="20"/>
          <w:szCs w:val="20"/>
        </w:rPr>
      </w:pPr>
      <w:r w:rsidRPr="00ED5076">
        <w:rPr>
          <w:sz w:val="20"/>
          <w:szCs w:val="20"/>
        </w:rPr>
        <w:t>Режим доступа: http://www.allpravo.ru/library/doc543p/instrum553</w:t>
      </w:r>
    </w:p>
    <w:p w:rsidR="00F93595" w:rsidRPr="00ED5076" w:rsidRDefault="00F93595" w:rsidP="009D620D">
      <w:pPr>
        <w:pStyle w:val="11"/>
        <w:numPr>
          <w:ilvl w:val="1"/>
          <w:numId w:val="14"/>
        </w:numPr>
        <w:jc w:val="both"/>
        <w:textAlignment w:val="top"/>
        <w:outlineLvl w:val="1"/>
        <w:rPr>
          <w:sz w:val="20"/>
          <w:szCs w:val="20"/>
        </w:rPr>
      </w:pPr>
      <w:r w:rsidRPr="00ED5076">
        <w:rPr>
          <w:kern w:val="36"/>
          <w:sz w:val="20"/>
          <w:szCs w:val="20"/>
        </w:rPr>
        <w:t>Психология социальной работы и социальной реабилитации. Курс разраб</w:t>
      </w:r>
      <w:r w:rsidRPr="00ED5076">
        <w:rPr>
          <w:kern w:val="36"/>
          <w:sz w:val="20"/>
          <w:szCs w:val="20"/>
        </w:rPr>
        <w:t>о</w:t>
      </w:r>
      <w:r w:rsidRPr="00ED5076">
        <w:rPr>
          <w:kern w:val="36"/>
          <w:sz w:val="20"/>
          <w:szCs w:val="20"/>
        </w:rPr>
        <w:t xml:space="preserve">тан </w:t>
      </w:r>
      <w:r w:rsidRPr="00ED5076">
        <w:rPr>
          <w:sz w:val="20"/>
          <w:szCs w:val="20"/>
        </w:rPr>
        <w:t>Гнездиловым Г.В. , канд. психол. наук, доцент. Современная гуман</w:t>
      </w:r>
      <w:r w:rsidRPr="00ED5076">
        <w:rPr>
          <w:sz w:val="20"/>
          <w:szCs w:val="20"/>
        </w:rPr>
        <w:t>и</w:t>
      </w:r>
      <w:r w:rsidRPr="00ED5076">
        <w:rPr>
          <w:sz w:val="20"/>
          <w:szCs w:val="20"/>
        </w:rPr>
        <w:t>тарная академия, 2010. [Электронный ресурс]</w:t>
      </w:r>
    </w:p>
    <w:p w:rsidR="00F93595" w:rsidRPr="00ED5076" w:rsidRDefault="00F93595" w:rsidP="009D620D">
      <w:pPr>
        <w:ind w:left="765"/>
        <w:jc w:val="both"/>
        <w:textAlignment w:val="top"/>
        <w:outlineLvl w:val="1"/>
        <w:rPr>
          <w:color w:val="333333"/>
          <w:sz w:val="20"/>
          <w:szCs w:val="20"/>
        </w:rPr>
      </w:pPr>
      <w:r w:rsidRPr="00ED5076">
        <w:rPr>
          <w:sz w:val="20"/>
          <w:szCs w:val="20"/>
        </w:rPr>
        <w:t xml:space="preserve">Режим доступа: </w:t>
      </w:r>
      <w:hyperlink r:id="rId14" w:history="1">
        <w:r w:rsidRPr="00ED5076">
          <w:rPr>
            <w:rStyle w:val="af"/>
            <w:color w:val="auto"/>
            <w:sz w:val="20"/>
            <w:szCs w:val="20"/>
          </w:rPr>
          <w:t>http://website-seo.ru/203-028001011.html</w:t>
        </w:r>
      </w:hyperlink>
    </w:p>
    <w:p w:rsidR="00F93595" w:rsidRPr="00ED5076" w:rsidRDefault="00F93595" w:rsidP="009D620D">
      <w:pPr>
        <w:numPr>
          <w:ilvl w:val="1"/>
          <w:numId w:val="14"/>
        </w:numPr>
        <w:jc w:val="both"/>
        <w:textAlignment w:val="top"/>
        <w:outlineLvl w:val="1"/>
        <w:rPr>
          <w:kern w:val="36"/>
          <w:sz w:val="20"/>
          <w:szCs w:val="20"/>
        </w:rPr>
      </w:pPr>
      <w:r w:rsidRPr="00ED5076">
        <w:rPr>
          <w:kern w:val="36"/>
          <w:sz w:val="20"/>
          <w:szCs w:val="20"/>
        </w:rPr>
        <w:t xml:space="preserve">Материалы сайта Министерства здравоохранения и социального развития РФ.  - </w:t>
      </w:r>
      <w:r w:rsidRPr="00ED5076">
        <w:rPr>
          <w:sz w:val="20"/>
          <w:szCs w:val="20"/>
        </w:rPr>
        <w:t>[Электронный ресурс]</w:t>
      </w:r>
    </w:p>
    <w:p w:rsidR="00F93595" w:rsidRPr="00ED5076" w:rsidRDefault="00F93595" w:rsidP="009D620D">
      <w:pPr>
        <w:ind w:left="765"/>
        <w:jc w:val="both"/>
        <w:textAlignment w:val="top"/>
        <w:outlineLvl w:val="1"/>
        <w:rPr>
          <w:kern w:val="36"/>
          <w:sz w:val="20"/>
          <w:szCs w:val="20"/>
        </w:rPr>
      </w:pPr>
      <w:r w:rsidRPr="00ED5076">
        <w:rPr>
          <w:kern w:val="36"/>
          <w:sz w:val="20"/>
          <w:szCs w:val="20"/>
        </w:rPr>
        <w:t xml:space="preserve">Режим доступа: </w:t>
      </w:r>
      <w:hyperlink r:id="rId15" w:history="1">
        <w:r w:rsidRPr="00ED5076">
          <w:rPr>
            <w:rStyle w:val="af"/>
            <w:color w:val="auto"/>
            <w:kern w:val="36"/>
            <w:sz w:val="20"/>
            <w:szCs w:val="20"/>
          </w:rPr>
          <w:t>http://www.minzdravsoc.ru</w:t>
        </w:r>
      </w:hyperlink>
    </w:p>
    <w:p w:rsidR="00F93595" w:rsidRPr="00ED5076" w:rsidRDefault="00F93595" w:rsidP="009D620D">
      <w:pPr>
        <w:numPr>
          <w:ilvl w:val="1"/>
          <w:numId w:val="14"/>
        </w:numPr>
        <w:jc w:val="both"/>
        <w:textAlignment w:val="top"/>
        <w:outlineLvl w:val="1"/>
        <w:rPr>
          <w:kern w:val="36"/>
          <w:sz w:val="20"/>
          <w:szCs w:val="20"/>
        </w:rPr>
      </w:pPr>
      <w:r w:rsidRPr="00ED5076">
        <w:rPr>
          <w:kern w:val="36"/>
          <w:sz w:val="20"/>
          <w:szCs w:val="20"/>
        </w:rPr>
        <w:t>Негосударственное пенсионное обеспечение. Портал «</w:t>
      </w:r>
      <w:r w:rsidRPr="00ED5076">
        <w:rPr>
          <w:kern w:val="36"/>
          <w:sz w:val="20"/>
          <w:szCs w:val="20"/>
          <w:lang w:val="en-US"/>
        </w:rPr>
        <w:t>PensiaMarket</w:t>
      </w:r>
      <w:r w:rsidRPr="00ED5076">
        <w:rPr>
          <w:kern w:val="36"/>
          <w:sz w:val="20"/>
          <w:szCs w:val="20"/>
        </w:rPr>
        <w:t>.</w:t>
      </w:r>
    </w:p>
    <w:p w:rsidR="00F93595" w:rsidRPr="00ED5076" w:rsidRDefault="00F93595" w:rsidP="009D620D">
      <w:pPr>
        <w:ind w:left="765"/>
        <w:jc w:val="both"/>
        <w:textAlignment w:val="top"/>
        <w:outlineLvl w:val="1"/>
        <w:rPr>
          <w:kern w:val="36"/>
          <w:sz w:val="20"/>
          <w:szCs w:val="20"/>
        </w:rPr>
      </w:pPr>
      <w:r w:rsidRPr="00ED5076">
        <w:rPr>
          <w:kern w:val="36"/>
          <w:sz w:val="20"/>
          <w:szCs w:val="20"/>
        </w:rPr>
        <w:t xml:space="preserve">Навигатор пенсионного рынка». - </w:t>
      </w:r>
      <w:r w:rsidRPr="00ED5076">
        <w:rPr>
          <w:color w:val="333333"/>
          <w:sz w:val="20"/>
          <w:szCs w:val="20"/>
        </w:rPr>
        <w:t>[</w:t>
      </w:r>
      <w:r w:rsidRPr="00ED5076">
        <w:rPr>
          <w:sz w:val="20"/>
          <w:szCs w:val="20"/>
        </w:rPr>
        <w:t>Электронный ресурс]</w:t>
      </w:r>
    </w:p>
    <w:p w:rsidR="00F93595" w:rsidRPr="00ED5076" w:rsidRDefault="00F93595" w:rsidP="009D620D">
      <w:pPr>
        <w:ind w:left="765"/>
        <w:jc w:val="both"/>
        <w:textAlignment w:val="top"/>
        <w:outlineLvl w:val="1"/>
        <w:rPr>
          <w:kern w:val="36"/>
          <w:sz w:val="20"/>
          <w:szCs w:val="20"/>
        </w:rPr>
      </w:pPr>
      <w:r w:rsidRPr="00ED5076">
        <w:rPr>
          <w:kern w:val="36"/>
          <w:sz w:val="20"/>
          <w:szCs w:val="20"/>
        </w:rPr>
        <w:t xml:space="preserve">Режим доступа: </w:t>
      </w:r>
      <w:hyperlink r:id="rId16" w:history="1">
        <w:r w:rsidRPr="00ED5076">
          <w:rPr>
            <w:rStyle w:val="af"/>
            <w:color w:val="auto"/>
            <w:kern w:val="36"/>
            <w:sz w:val="20"/>
            <w:szCs w:val="20"/>
          </w:rPr>
          <w:t>http://www.pensiamarket.ru/</w:t>
        </w:r>
      </w:hyperlink>
    </w:p>
    <w:p w:rsidR="00F93595" w:rsidRPr="00ED5076" w:rsidRDefault="00F93595" w:rsidP="009D620D">
      <w:pPr>
        <w:numPr>
          <w:ilvl w:val="1"/>
          <w:numId w:val="14"/>
        </w:numPr>
        <w:jc w:val="both"/>
        <w:textAlignment w:val="top"/>
        <w:outlineLvl w:val="1"/>
        <w:rPr>
          <w:kern w:val="36"/>
          <w:sz w:val="20"/>
          <w:szCs w:val="20"/>
        </w:rPr>
      </w:pPr>
      <w:r w:rsidRPr="00ED5076">
        <w:rPr>
          <w:kern w:val="36"/>
          <w:sz w:val="20"/>
          <w:szCs w:val="20"/>
        </w:rPr>
        <w:t xml:space="preserve">Материалы сайта «Социальные вопросы». - </w:t>
      </w:r>
      <w:r w:rsidRPr="00ED5076">
        <w:rPr>
          <w:color w:val="333333"/>
          <w:sz w:val="20"/>
          <w:szCs w:val="20"/>
        </w:rPr>
        <w:t>[</w:t>
      </w:r>
      <w:r w:rsidRPr="00ED5076">
        <w:rPr>
          <w:sz w:val="20"/>
          <w:szCs w:val="20"/>
        </w:rPr>
        <w:t>Электронный ресурс</w:t>
      </w:r>
      <w:r w:rsidRPr="00ED5076">
        <w:rPr>
          <w:color w:val="333333"/>
          <w:sz w:val="20"/>
          <w:szCs w:val="20"/>
        </w:rPr>
        <w:t>]</w:t>
      </w:r>
    </w:p>
    <w:p w:rsidR="00F93595" w:rsidRPr="00ED5076" w:rsidRDefault="00F93595" w:rsidP="009D620D">
      <w:pPr>
        <w:ind w:left="765"/>
        <w:jc w:val="both"/>
        <w:textAlignment w:val="top"/>
        <w:outlineLvl w:val="1"/>
        <w:rPr>
          <w:kern w:val="36"/>
          <w:sz w:val="20"/>
          <w:szCs w:val="20"/>
        </w:rPr>
      </w:pPr>
      <w:r w:rsidRPr="00ED5076">
        <w:rPr>
          <w:kern w:val="36"/>
          <w:sz w:val="20"/>
          <w:szCs w:val="20"/>
        </w:rPr>
        <w:t xml:space="preserve">Режим доступа:  </w:t>
      </w:r>
      <w:hyperlink r:id="rId17" w:history="1">
        <w:r w:rsidRPr="00ED5076">
          <w:rPr>
            <w:rStyle w:val="af"/>
            <w:color w:val="auto"/>
            <w:kern w:val="36"/>
            <w:sz w:val="20"/>
            <w:szCs w:val="20"/>
          </w:rPr>
          <w:t>http://socvoprosy.ru/index.html</w:t>
        </w:r>
      </w:hyperlink>
    </w:p>
    <w:p w:rsidR="00F93595" w:rsidRPr="00ED5076" w:rsidRDefault="00F93595" w:rsidP="009D620D">
      <w:pPr>
        <w:numPr>
          <w:ilvl w:val="1"/>
          <w:numId w:val="14"/>
        </w:numPr>
        <w:jc w:val="both"/>
        <w:textAlignment w:val="top"/>
        <w:outlineLvl w:val="1"/>
        <w:rPr>
          <w:color w:val="333333"/>
          <w:sz w:val="20"/>
          <w:szCs w:val="20"/>
        </w:rPr>
      </w:pPr>
      <w:r w:rsidRPr="00ED5076">
        <w:rPr>
          <w:bCs/>
          <w:sz w:val="20"/>
          <w:szCs w:val="20"/>
        </w:rPr>
        <w:t>Теоретические проблемы и практика правового регулирования деятельн</w:t>
      </w:r>
      <w:r w:rsidRPr="00ED5076">
        <w:rPr>
          <w:bCs/>
          <w:sz w:val="20"/>
          <w:szCs w:val="20"/>
        </w:rPr>
        <w:t>о</w:t>
      </w:r>
      <w:r w:rsidRPr="00ED5076">
        <w:rPr>
          <w:bCs/>
          <w:sz w:val="20"/>
          <w:szCs w:val="20"/>
        </w:rPr>
        <w:t xml:space="preserve">сти негосударственных пенсионных фондов: Учебное пособие // Авторский коллектив Allpravo.Ru – 2009. </w:t>
      </w:r>
      <w:r w:rsidRPr="00ED5076">
        <w:rPr>
          <w:color w:val="333333"/>
          <w:sz w:val="20"/>
          <w:szCs w:val="20"/>
        </w:rPr>
        <w:t>[</w:t>
      </w:r>
      <w:r w:rsidRPr="00ED5076">
        <w:rPr>
          <w:sz w:val="20"/>
          <w:szCs w:val="20"/>
        </w:rPr>
        <w:t>Электронный ресурс</w:t>
      </w:r>
      <w:r w:rsidRPr="00ED5076">
        <w:rPr>
          <w:color w:val="333333"/>
          <w:sz w:val="20"/>
          <w:szCs w:val="20"/>
        </w:rPr>
        <w:t>].</w:t>
      </w:r>
    </w:p>
    <w:p w:rsidR="00F93595" w:rsidRPr="00ED5076" w:rsidRDefault="00F93595" w:rsidP="009D6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0"/>
          <w:szCs w:val="20"/>
        </w:rPr>
      </w:pPr>
      <w:r w:rsidRPr="00ED5076">
        <w:rPr>
          <w:sz w:val="20"/>
          <w:szCs w:val="20"/>
        </w:rPr>
        <w:t xml:space="preserve">Режим доступа: </w:t>
      </w:r>
      <w:hyperlink r:id="rId18" w:history="1">
        <w:r w:rsidRPr="00ED5076">
          <w:rPr>
            <w:rStyle w:val="af"/>
            <w:color w:val="auto"/>
            <w:sz w:val="20"/>
            <w:szCs w:val="20"/>
          </w:rPr>
          <w:t>http://www.allpravo.ru/library/doc543p/instrum5537/</w:t>
        </w:r>
      </w:hyperlink>
    </w:p>
    <w:p w:rsidR="00F93595" w:rsidRPr="00ED5076" w:rsidRDefault="00F93595" w:rsidP="009D620D">
      <w:pPr>
        <w:jc w:val="both"/>
        <w:rPr>
          <w:sz w:val="20"/>
          <w:szCs w:val="20"/>
          <w:u w:val="single"/>
        </w:rPr>
      </w:pPr>
    </w:p>
    <w:p w:rsidR="00F93595" w:rsidRPr="00ED5076" w:rsidRDefault="00F93595" w:rsidP="009D620D">
      <w:pPr>
        <w:numPr>
          <w:ilvl w:val="0"/>
          <w:numId w:val="12"/>
        </w:numPr>
        <w:jc w:val="both"/>
        <w:rPr>
          <w:bCs/>
          <w:sz w:val="20"/>
          <w:szCs w:val="20"/>
        </w:rPr>
      </w:pPr>
      <w:r w:rsidRPr="00ED5076">
        <w:rPr>
          <w:sz w:val="20"/>
          <w:szCs w:val="20"/>
        </w:rPr>
        <w:t xml:space="preserve">Право социального обеспечения: Учебно-методический комплекс. Авторы: </w:t>
      </w:r>
      <w:r w:rsidRPr="00ED5076">
        <w:rPr>
          <w:bCs/>
          <w:sz w:val="20"/>
          <w:szCs w:val="20"/>
        </w:rPr>
        <w:t xml:space="preserve">Агашев Д.В., Аракчеев В.С., Дворецкий А.В. [Электронный ресурс, </w:t>
      </w:r>
      <w:r w:rsidRPr="00ED5076">
        <w:rPr>
          <w:bCs/>
          <w:sz w:val="20"/>
          <w:szCs w:val="20"/>
          <w:lang w:val="en-US"/>
        </w:rPr>
        <w:t>DVD</w:t>
      </w:r>
      <w:r w:rsidRPr="00ED5076">
        <w:rPr>
          <w:bCs/>
          <w:sz w:val="20"/>
          <w:szCs w:val="20"/>
        </w:rPr>
        <w:t>] – институт дистанционного образования Томского государственного униве</w:t>
      </w:r>
      <w:r w:rsidRPr="00ED5076">
        <w:rPr>
          <w:bCs/>
          <w:sz w:val="20"/>
          <w:szCs w:val="20"/>
        </w:rPr>
        <w:t>р</w:t>
      </w:r>
      <w:r w:rsidRPr="00ED5076">
        <w:rPr>
          <w:bCs/>
          <w:sz w:val="20"/>
          <w:szCs w:val="20"/>
        </w:rPr>
        <w:t>ситета, 2010.</w:t>
      </w:r>
    </w:p>
    <w:p w:rsidR="00F93595" w:rsidRPr="00ED5076" w:rsidRDefault="00F93595" w:rsidP="009D620D">
      <w:pPr>
        <w:numPr>
          <w:ilvl w:val="0"/>
          <w:numId w:val="12"/>
        </w:numPr>
        <w:jc w:val="both"/>
        <w:rPr>
          <w:bCs/>
          <w:sz w:val="20"/>
          <w:szCs w:val="20"/>
        </w:rPr>
      </w:pPr>
      <w:r w:rsidRPr="00ED5076">
        <w:rPr>
          <w:sz w:val="20"/>
          <w:szCs w:val="20"/>
        </w:rPr>
        <w:t xml:space="preserve">Добромыслов К. В. Право социального обеспечения: учебное пособие + практикум [Электронный ресурс, </w:t>
      </w:r>
      <w:r w:rsidRPr="00ED5076">
        <w:rPr>
          <w:sz w:val="20"/>
          <w:szCs w:val="20"/>
          <w:lang w:val="en-US"/>
        </w:rPr>
        <w:t>CD</w:t>
      </w:r>
      <w:r w:rsidRPr="00ED5076">
        <w:rPr>
          <w:sz w:val="20"/>
          <w:szCs w:val="20"/>
        </w:rPr>
        <w:t>] М.: Книжный мир, 2012.</w:t>
      </w:r>
    </w:p>
    <w:p w:rsidR="00F93595" w:rsidRPr="00ED5076" w:rsidRDefault="00F93595" w:rsidP="009D62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  <w:sz w:val="20"/>
          <w:szCs w:val="20"/>
        </w:rPr>
      </w:pPr>
    </w:p>
    <w:p w:rsidR="00F93595" w:rsidRPr="00ED5076" w:rsidRDefault="00F93595" w:rsidP="009D6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F93595" w:rsidRPr="00ED5076" w:rsidRDefault="00F93595" w:rsidP="009D6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F93595" w:rsidRPr="00ED5076" w:rsidRDefault="00F93595" w:rsidP="009D6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F93595" w:rsidRPr="00ED5076" w:rsidRDefault="00F93595" w:rsidP="009D6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F93595" w:rsidRPr="00ED5076" w:rsidRDefault="00F93595" w:rsidP="009D6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F93595" w:rsidRPr="00ED5076" w:rsidRDefault="00F93595" w:rsidP="009D6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sectPr w:rsidR="00F93595" w:rsidRPr="00ED5076" w:rsidSect="00824724">
      <w:footerReference w:type="default" r:id="rId19"/>
      <w:pgSz w:w="8419" w:h="11906" w:orient="landscape"/>
      <w:pgMar w:top="567" w:right="567" w:bottom="56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382" w:rsidRDefault="00E67382" w:rsidP="00640A16">
      <w:r>
        <w:separator/>
      </w:r>
    </w:p>
  </w:endnote>
  <w:endnote w:type="continuationSeparator" w:id="1">
    <w:p w:rsidR="00E67382" w:rsidRDefault="00E67382" w:rsidP="00640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tiqu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886" w:rsidRDefault="009A2502">
    <w:pPr>
      <w:pStyle w:val="ac"/>
      <w:jc w:val="center"/>
    </w:pPr>
    <w:r w:rsidRPr="002C3DD6">
      <w:rPr>
        <w:sz w:val="16"/>
        <w:szCs w:val="16"/>
      </w:rPr>
      <w:fldChar w:fldCharType="begin"/>
    </w:r>
    <w:r w:rsidR="00E44886" w:rsidRPr="002C3DD6">
      <w:rPr>
        <w:sz w:val="16"/>
        <w:szCs w:val="16"/>
      </w:rPr>
      <w:instrText xml:space="preserve"> PAGE   \* MERGEFORMAT </w:instrText>
    </w:r>
    <w:r w:rsidRPr="002C3DD6">
      <w:rPr>
        <w:sz w:val="16"/>
        <w:szCs w:val="16"/>
      </w:rPr>
      <w:fldChar w:fldCharType="separate"/>
    </w:r>
    <w:r w:rsidR="00A2696B">
      <w:rPr>
        <w:noProof/>
        <w:sz w:val="16"/>
        <w:szCs w:val="16"/>
      </w:rPr>
      <w:t>23</w:t>
    </w:r>
    <w:r w:rsidRPr="002C3DD6">
      <w:rPr>
        <w:sz w:val="16"/>
        <w:szCs w:val="16"/>
      </w:rPr>
      <w:fldChar w:fldCharType="end"/>
    </w:r>
  </w:p>
  <w:p w:rsidR="00E44886" w:rsidRDefault="00E4488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382" w:rsidRDefault="00E67382" w:rsidP="00640A16">
      <w:r>
        <w:separator/>
      </w:r>
    </w:p>
  </w:footnote>
  <w:footnote w:type="continuationSeparator" w:id="1">
    <w:p w:rsidR="00E67382" w:rsidRDefault="00E67382" w:rsidP="00640A16">
      <w:r>
        <w:continuationSeparator/>
      </w:r>
    </w:p>
  </w:footnote>
  <w:footnote w:id="2">
    <w:p w:rsidR="00E44886" w:rsidRPr="00E01CEB" w:rsidRDefault="00E44886" w:rsidP="002F02C1">
      <w:pPr>
        <w:pStyle w:val="a5"/>
        <w:jc w:val="both"/>
      </w:pPr>
      <w:r w:rsidRPr="00E01CEB">
        <w:rPr>
          <w:rStyle w:val="a7"/>
        </w:rPr>
        <w:footnoteRef/>
      </w:r>
      <w:r w:rsidRPr="00E01CEB">
        <w:t>Информационно-правовой портал «Гарант». Режим доступа http://www.garant.ru/products/ipo/prime/doc/70190226/</w:t>
      </w:r>
    </w:p>
  </w:footnote>
  <w:footnote w:id="3">
    <w:p w:rsidR="00E44886" w:rsidRPr="00E01CEB" w:rsidRDefault="00E44886" w:rsidP="002F02C1">
      <w:pPr>
        <w:pStyle w:val="a5"/>
        <w:jc w:val="both"/>
      </w:pPr>
      <w:r w:rsidRPr="00E01CEB">
        <w:rPr>
          <w:rStyle w:val="a7"/>
        </w:rPr>
        <w:footnoteRef/>
      </w:r>
      <w:r w:rsidRPr="00E01CEB">
        <w:t xml:space="preserve"> Уставы о пенсиях и единовременных пособиях - М., 1896. - 250 c. Материалы сайта Режим доступа:.[http://www.ypensioner.ru/index.</w:t>
      </w:r>
    </w:p>
    <w:p w:rsidR="00E44886" w:rsidRDefault="00E44886" w:rsidP="002F02C1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981380A"/>
    <w:multiLevelType w:val="hybridMultilevel"/>
    <w:tmpl w:val="34E476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81600D"/>
    <w:multiLevelType w:val="multilevel"/>
    <w:tmpl w:val="11EE44B2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">
    <w:nsid w:val="13DE4D49"/>
    <w:multiLevelType w:val="multilevel"/>
    <w:tmpl w:val="D02E05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143909A9"/>
    <w:multiLevelType w:val="multilevel"/>
    <w:tmpl w:val="5164D24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7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>
    <w:nsid w:val="16FC6B48"/>
    <w:multiLevelType w:val="multilevel"/>
    <w:tmpl w:val="A0266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18B03DF0"/>
    <w:multiLevelType w:val="hybridMultilevel"/>
    <w:tmpl w:val="F37470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8D34DC"/>
    <w:multiLevelType w:val="hybridMultilevel"/>
    <w:tmpl w:val="54BAF11E"/>
    <w:lvl w:ilvl="0" w:tplc="1F0ECAC6">
      <w:start w:val="1"/>
      <w:numFmt w:val="bullet"/>
      <w:lvlText w:val="-"/>
      <w:lvlJc w:val="left"/>
      <w:pPr>
        <w:ind w:left="60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9">
    <w:nsid w:val="29B41543"/>
    <w:multiLevelType w:val="hybridMultilevel"/>
    <w:tmpl w:val="D5D86CE8"/>
    <w:lvl w:ilvl="0" w:tplc="A6465A8C">
      <w:numFmt w:val="bullet"/>
      <w:lvlText w:val="-"/>
      <w:lvlJc w:val="left"/>
      <w:pPr>
        <w:tabs>
          <w:tab w:val="num" w:pos="2498"/>
        </w:tabs>
        <w:ind w:left="249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>
    <w:nsid w:val="2BCA1FB0"/>
    <w:multiLevelType w:val="multilevel"/>
    <w:tmpl w:val="BFBAC2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31A00EEA"/>
    <w:multiLevelType w:val="hybridMultilevel"/>
    <w:tmpl w:val="D7C898E0"/>
    <w:lvl w:ilvl="0" w:tplc="00000007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36A46AB2"/>
    <w:multiLevelType w:val="hybridMultilevel"/>
    <w:tmpl w:val="3D7ADE44"/>
    <w:lvl w:ilvl="0" w:tplc="605ADBD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729535C"/>
    <w:multiLevelType w:val="hybridMultilevel"/>
    <w:tmpl w:val="7D301E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A76878"/>
    <w:multiLevelType w:val="multilevel"/>
    <w:tmpl w:val="68F876FE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43C77D39"/>
    <w:multiLevelType w:val="hybridMultilevel"/>
    <w:tmpl w:val="73005A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6CC3356"/>
    <w:multiLevelType w:val="hybridMultilevel"/>
    <w:tmpl w:val="506CC0A6"/>
    <w:lvl w:ilvl="0" w:tplc="00000007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A45DC7"/>
    <w:multiLevelType w:val="hybridMultilevel"/>
    <w:tmpl w:val="1272FA7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71151102"/>
    <w:multiLevelType w:val="hybridMultilevel"/>
    <w:tmpl w:val="40FA0650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num w:numId="1">
    <w:abstractNumId w:val="18"/>
  </w:num>
  <w:num w:numId="2">
    <w:abstractNumId w:val="9"/>
  </w:num>
  <w:num w:numId="3">
    <w:abstractNumId w:val="3"/>
  </w:num>
  <w:num w:numId="4">
    <w:abstractNumId w:val="15"/>
  </w:num>
  <w:num w:numId="5">
    <w:abstractNumId w:val="12"/>
  </w:num>
  <w:num w:numId="6">
    <w:abstractNumId w:val="7"/>
  </w:num>
  <w:num w:numId="7">
    <w:abstractNumId w:val="13"/>
  </w:num>
  <w:num w:numId="8">
    <w:abstractNumId w:val="17"/>
  </w:num>
  <w:num w:numId="9">
    <w:abstractNumId w:val="6"/>
  </w:num>
  <w:num w:numId="10">
    <w:abstractNumId w:val="5"/>
  </w:num>
  <w:num w:numId="11">
    <w:abstractNumId w:val="10"/>
  </w:num>
  <w:num w:numId="12">
    <w:abstractNumId w:val="4"/>
  </w:num>
  <w:num w:numId="13">
    <w:abstractNumId w:val="2"/>
  </w:num>
  <w:num w:numId="14">
    <w:abstractNumId w:val="14"/>
  </w:num>
  <w:num w:numId="15">
    <w:abstractNumId w:val="11"/>
  </w:num>
  <w:num w:numId="16">
    <w:abstractNumId w:val="16"/>
  </w:num>
  <w:num w:numId="17">
    <w:abstractNumId w:val="8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autoHyphenation/>
  <w:bookFoldPrinting/>
  <w:bookFoldPrintingSheets w:val="16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50E"/>
    <w:rsid w:val="00011E5D"/>
    <w:rsid w:val="000123FE"/>
    <w:rsid w:val="00012478"/>
    <w:rsid w:val="00012527"/>
    <w:rsid w:val="00012817"/>
    <w:rsid w:val="000161E4"/>
    <w:rsid w:val="000174B5"/>
    <w:rsid w:val="00023426"/>
    <w:rsid w:val="00030ACC"/>
    <w:rsid w:val="00031772"/>
    <w:rsid w:val="00036213"/>
    <w:rsid w:val="000366E5"/>
    <w:rsid w:val="00036C3D"/>
    <w:rsid w:val="00045F43"/>
    <w:rsid w:val="00046928"/>
    <w:rsid w:val="00054432"/>
    <w:rsid w:val="00060686"/>
    <w:rsid w:val="00063B97"/>
    <w:rsid w:val="00064FC2"/>
    <w:rsid w:val="00065235"/>
    <w:rsid w:val="00065BCA"/>
    <w:rsid w:val="000716E4"/>
    <w:rsid w:val="000728B0"/>
    <w:rsid w:val="00077359"/>
    <w:rsid w:val="00084699"/>
    <w:rsid w:val="0008778C"/>
    <w:rsid w:val="00093270"/>
    <w:rsid w:val="00094933"/>
    <w:rsid w:val="000A6B39"/>
    <w:rsid w:val="000B0845"/>
    <w:rsid w:val="000C17F9"/>
    <w:rsid w:val="000C3716"/>
    <w:rsid w:val="000C63A0"/>
    <w:rsid w:val="000C727A"/>
    <w:rsid w:val="000E0ED5"/>
    <w:rsid w:val="000E1448"/>
    <w:rsid w:val="000E228A"/>
    <w:rsid w:val="000E2408"/>
    <w:rsid w:val="000E37FE"/>
    <w:rsid w:val="000E7E65"/>
    <w:rsid w:val="000F3A64"/>
    <w:rsid w:val="00102411"/>
    <w:rsid w:val="0010503E"/>
    <w:rsid w:val="001108DD"/>
    <w:rsid w:val="00111B04"/>
    <w:rsid w:val="00126CE9"/>
    <w:rsid w:val="00134345"/>
    <w:rsid w:val="0013571F"/>
    <w:rsid w:val="00151541"/>
    <w:rsid w:val="00165C14"/>
    <w:rsid w:val="001719ED"/>
    <w:rsid w:val="00181551"/>
    <w:rsid w:val="0018496C"/>
    <w:rsid w:val="00185275"/>
    <w:rsid w:val="00185AB1"/>
    <w:rsid w:val="00185D03"/>
    <w:rsid w:val="00197B43"/>
    <w:rsid w:val="001A141E"/>
    <w:rsid w:val="001A1C18"/>
    <w:rsid w:val="001A4A2B"/>
    <w:rsid w:val="001A6E75"/>
    <w:rsid w:val="001B7D52"/>
    <w:rsid w:val="001C313A"/>
    <w:rsid w:val="001C3372"/>
    <w:rsid w:val="001C641E"/>
    <w:rsid w:val="001D0DDC"/>
    <w:rsid w:val="001D112D"/>
    <w:rsid w:val="001D2810"/>
    <w:rsid w:val="001D4BA7"/>
    <w:rsid w:val="001D5D55"/>
    <w:rsid w:val="001D7761"/>
    <w:rsid w:val="001E0009"/>
    <w:rsid w:val="001E4522"/>
    <w:rsid w:val="001E4DB2"/>
    <w:rsid w:val="001E5550"/>
    <w:rsid w:val="001E7FCB"/>
    <w:rsid w:val="001F0243"/>
    <w:rsid w:val="001F0603"/>
    <w:rsid w:val="001F1CF4"/>
    <w:rsid w:val="001F368A"/>
    <w:rsid w:val="00200C58"/>
    <w:rsid w:val="002037E5"/>
    <w:rsid w:val="00204235"/>
    <w:rsid w:val="00206A53"/>
    <w:rsid w:val="00210CA0"/>
    <w:rsid w:val="00211D4B"/>
    <w:rsid w:val="00217985"/>
    <w:rsid w:val="002327F9"/>
    <w:rsid w:val="00232C03"/>
    <w:rsid w:val="00233F6C"/>
    <w:rsid w:val="00250050"/>
    <w:rsid w:val="0025314F"/>
    <w:rsid w:val="002607FB"/>
    <w:rsid w:val="00260F50"/>
    <w:rsid w:val="00261224"/>
    <w:rsid w:val="002766E1"/>
    <w:rsid w:val="00276EB4"/>
    <w:rsid w:val="002817A8"/>
    <w:rsid w:val="00290941"/>
    <w:rsid w:val="00292514"/>
    <w:rsid w:val="002A51DF"/>
    <w:rsid w:val="002A73E0"/>
    <w:rsid w:val="002A7707"/>
    <w:rsid w:val="002A7BE3"/>
    <w:rsid w:val="002B15FA"/>
    <w:rsid w:val="002C306E"/>
    <w:rsid w:val="002C3DD6"/>
    <w:rsid w:val="002C455A"/>
    <w:rsid w:val="002C5C16"/>
    <w:rsid w:val="002F02C1"/>
    <w:rsid w:val="002F178E"/>
    <w:rsid w:val="002F3B9D"/>
    <w:rsid w:val="00300FD7"/>
    <w:rsid w:val="00301640"/>
    <w:rsid w:val="0030379A"/>
    <w:rsid w:val="00305CAF"/>
    <w:rsid w:val="003070A6"/>
    <w:rsid w:val="003117B3"/>
    <w:rsid w:val="00317062"/>
    <w:rsid w:val="0032797B"/>
    <w:rsid w:val="00341159"/>
    <w:rsid w:val="0034372C"/>
    <w:rsid w:val="00354DA6"/>
    <w:rsid w:val="00360272"/>
    <w:rsid w:val="00360442"/>
    <w:rsid w:val="00363C9D"/>
    <w:rsid w:val="003774EC"/>
    <w:rsid w:val="0038002A"/>
    <w:rsid w:val="003A2D28"/>
    <w:rsid w:val="003B3C1A"/>
    <w:rsid w:val="003B3FC0"/>
    <w:rsid w:val="003B4611"/>
    <w:rsid w:val="003B4B2E"/>
    <w:rsid w:val="003C59DB"/>
    <w:rsid w:val="003C6AF8"/>
    <w:rsid w:val="003E1666"/>
    <w:rsid w:val="003E2CB4"/>
    <w:rsid w:val="003F221B"/>
    <w:rsid w:val="003F5754"/>
    <w:rsid w:val="003F5BB4"/>
    <w:rsid w:val="003F5EFA"/>
    <w:rsid w:val="003F75AC"/>
    <w:rsid w:val="004049CC"/>
    <w:rsid w:val="0040798B"/>
    <w:rsid w:val="004104CE"/>
    <w:rsid w:val="0041501B"/>
    <w:rsid w:val="004164E4"/>
    <w:rsid w:val="00417927"/>
    <w:rsid w:val="00417DC4"/>
    <w:rsid w:val="0042382E"/>
    <w:rsid w:val="0042707C"/>
    <w:rsid w:val="00430510"/>
    <w:rsid w:val="004409C9"/>
    <w:rsid w:val="00446160"/>
    <w:rsid w:val="004623CA"/>
    <w:rsid w:val="00476E6B"/>
    <w:rsid w:val="00494659"/>
    <w:rsid w:val="00496D7D"/>
    <w:rsid w:val="004A0712"/>
    <w:rsid w:val="004A52BD"/>
    <w:rsid w:val="004B4B4C"/>
    <w:rsid w:val="004D1097"/>
    <w:rsid w:val="004D27F9"/>
    <w:rsid w:val="004E24C6"/>
    <w:rsid w:val="004E4157"/>
    <w:rsid w:val="004E45CA"/>
    <w:rsid w:val="004E6370"/>
    <w:rsid w:val="004F66B0"/>
    <w:rsid w:val="004F6ED3"/>
    <w:rsid w:val="004F7933"/>
    <w:rsid w:val="00510AA9"/>
    <w:rsid w:val="00515A7A"/>
    <w:rsid w:val="0052254B"/>
    <w:rsid w:val="00523815"/>
    <w:rsid w:val="00530AE6"/>
    <w:rsid w:val="00533856"/>
    <w:rsid w:val="00553BC8"/>
    <w:rsid w:val="00554EAB"/>
    <w:rsid w:val="00556646"/>
    <w:rsid w:val="005568CC"/>
    <w:rsid w:val="00556BD1"/>
    <w:rsid w:val="00561A3B"/>
    <w:rsid w:val="0057266E"/>
    <w:rsid w:val="00577BFC"/>
    <w:rsid w:val="00586640"/>
    <w:rsid w:val="00590180"/>
    <w:rsid w:val="0059038F"/>
    <w:rsid w:val="00594B0A"/>
    <w:rsid w:val="00597BF9"/>
    <w:rsid w:val="00597C19"/>
    <w:rsid w:val="005B2EDD"/>
    <w:rsid w:val="005B42D0"/>
    <w:rsid w:val="005C073A"/>
    <w:rsid w:val="005D09C0"/>
    <w:rsid w:val="005D2405"/>
    <w:rsid w:val="005D5E04"/>
    <w:rsid w:val="005D7EBF"/>
    <w:rsid w:val="005F5819"/>
    <w:rsid w:val="00603222"/>
    <w:rsid w:val="00604E08"/>
    <w:rsid w:val="00605A74"/>
    <w:rsid w:val="00611F6E"/>
    <w:rsid w:val="0061251C"/>
    <w:rsid w:val="006216B9"/>
    <w:rsid w:val="00622F28"/>
    <w:rsid w:val="00625953"/>
    <w:rsid w:val="0063065F"/>
    <w:rsid w:val="00631877"/>
    <w:rsid w:val="00640A16"/>
    <w:rsid w:val="006457C7"/>
    <w:rsid w:val="0065279A"/>
    <w:rsid w:val="00657765"/>
    <w:rsid w:val="00662714"/>
    <w:rsid w:val="00670093"/>
    <w:rsid w:val="00673CED"/>
    <w:rsid w:val="006837C3"/>
    <w:rsid w:val="0068421F"/>
    <w:rsid w:val="0068501D"/>
    <w:rsid w:val="006851FA"/>
    <w:rsid w:val="00690159"/>
    <w:rsid w:val="00690FF2"/>
    <w:rsid w:val="00692180"/>
    <w:rsid w:val="00696995"/>
    <w:rsid w:val="006A3353"/>
    <w:rsid w:val="006B19EA"/>
    <w:rsid w:val="006D6DD7"/>
    <w:rsid w:val="006E045E"/>
    <w:rsid w:val="006E0E94"/>
    <w:rsid w:val="006E3CE8"/>
    <w:rsid w:val="006E5E5F"/>
    <w:rsid w:val="00703704"/>
    <w:rsid w:val="00704F91"/>
    <w:rsid w:val="00705402"/>
    <w:rsid w:val="00705CE3"/>
    <w:rsid w:val="00707744"/>
    <w:rsid w:val="00713A32"/>
    <w:rsid w:val="0072344D"/>
    <w:rsid w:val="00724491"/>
    <w:rsid w:val="0073424B"/>
    <w:rsid w:val="00737215"/>
    <w:rsid w:val="00750605"/>
    <w:rsid w:val="00770917"/>
    <w:rsid w:val="00772967"/>
    <w:rsid w:val="00777A88"/>
    <w:rsid w:val="00777AE1"/>
    <w:rsid w:val="007809C7"/>
    <w:rsid w:val="007C7127"/>
    <w:rsid w:val="007D0447"/>
    <w:rsid w:val="007D5E7A"/>
    <w:rsid w:val="007E16F4"/>
    <w:rsid w:val="007E417E"/>
    <w:rsid w:val="007F5347"/>
    <w:rsid w:val="007F689D"/>
    <w:rsid w:val="00811675"/>
    <w:rsid w:val="008125FD"/>
    <w:rsid w:val="00820DA7"/>
    <w:rsid w:val="00824724"/>
    <w:rsid w:val="0082494A"/>
    <w:rsid w:val="00825044"/>
    <w:rsid w:val="00825869"/>
    <w:rsid w:val="00827F5E"/>
    <w:rsid w:val="0083026B"/>
    <w:rsid w:val="0083393B"/>
    <w:rsid w:val="008339FC"/>
    <w:rsid w:val="00835867"/>
    <w:rsid w:val="00836220"/>
    <w:rsid w:val="00841622"/>
    <w:rsid w:val="00842B62"/>
    <w:rsid w:val="008458A5"/>
    <w:rsid w:val="00860CB0"/>
    <w:rsid w:val="0086173F"/>
    <w:rsid w:val="008672F4"/>
    <w:rsid w:val="00874037"/>
    <w:rsid w:val="00874F0D"/>
    <w:rsid w:val="0088199B"/>
    <w:rsid w:val="0089263B"/>
    <w:rsid w:val="008A4336"/>
    <w:rsid w:val="008A65DE"/>
    <w:rsid w:val="008B7B43"/>
    <w:rsid w:val="008B7E1C"/>
    <w:rsid w:val="008C57C5"/>
    <w:rsid w:val="008D6ABC"/>
    <w:rsid w:val="008E10E3"/>
    <w:rsid w:val="008E4277"/>
    <w:rsid w:val="008E7748"/>
    <w:rsid w:val="008F3EDD"/>
    <w:rsid w:val="00903E10"/>
    <w:rsid w:val="00913581"/>
    <w:rsid w:val="00913BAF"/>
    <w:rsid w:val="009174DE"/>
    <w:rsid w:val="009250A6"/>
    <w:rsid w:val="00931717"/>
    <w:rsid w:val="00933C58"/>
    <w:rsid w:val="00942878"/>
    <w:rsid w:val="009462AA"/>
    <w:rsid w:val="009479B3"/>
    <w:rsid w:val="00960A39"/>
    <w:rsid w:val="0096145D"/>
    <w:rsid w:val="009739EC"/>
    <w:rsid w:val="00986C16"/>
    <w:rsid w:val="00992480"/>
    <w:rsid w:val="00997A09"/>
    <w:rsid w:val="009A2502"/>
    <w:rsid w:val="009A2D97"/>
    <w:rsid w:val="009A5E8B"/>
    <w:rsid w:val="009A744D"/>
    <w:rsid w:val="009B1446"/>
    <w:rsid w:val="009B7103"/>
    <w:rsid w:val="009B7E3F"/>
    <w:rsid w:val="009C1842"/>
    <w:rsid w:val="009C2F64"/>
    <w:rsid w:val="009C3D0E"/>
    <w:rsid w:val="009C678D"/>
    <w:rsid w:val="009D3C69"/>
    <w:rsid w:val="009D5879"/>
    <w:rsid w:val="009D620D"/>
    <w:rsid w:val="009E4456"/>
    <w:rsid w:val="009F2120"/>
    <w:rsid w:val="009F31CB"/>
    <w:rsid w:val="009F385A"/>
    <w:rsid w:val="009F4CCD"/>
    <w:rsid w:val="00A07E2E"/>
    <w:rsid w:val="00A138F4"/>
    <w:rsid w:val="00A2696B"/>
    <w:rsid w:val="00A26AA5"/>
    <w:rsid w:val="00A32811"/>
    <w:rsid w:val="00A37E98"/>
    <w:rsid w:val="00A41AC2"/>
    <w:rsid w:val="00A41C44"/>
    <w:rsid w:val="00A4485A"/>
    <w:rsid w:val="00A4503A"/>
    <w:rsid w:val="00A50FC4"/>
    <w:rsid w:val="00A53415"/>
    <w:rsid w:val="00A5632E"/>
    <w:rsid w:val="00A64737"/>
    <w:rsid w:val="00A738CF"/>
    <w:rsid w:val="00A77E1C"/>
    <w:rsid w:val="00A95501"/>
    <w:rsid w:val="00A978BD"/>
    <w:rsid w:val="00AA430D"/>
    <w:rsid w:val="00AB01A3"/>
    <w:rsid w:val="00AB0786"/>
    <w:rsid w:val="00AC57D6"/>
    <w:rsid w:val="00AC750E"/>
    <w:rsid w:val="00AD644A"/>
    <w:rsid w:val="00AE0599"/>
    <w:rsid w:val="00AE2B85"/>
    <w:rsid w:val="00B06039"/>
    <w:rsid w:val="00B23B3C"/>
    <w:rsid w:val="00B24134"/>
    <w:rsid w:val="00B24CD7"/>
    <w:rsid w:val="00B27E8B"/>
    <w:rsid w:val="00B364AC"/>
    <w:rsid w:val="00B47BE2"/>
    <w:rsid w:val="00B65824"/>
    <w:rsid w:val="00B70257"/>
    <w:rsid w:val="00B70768"/>
    <w:rsid w:val="00B71089"/>
    <w:rsid w:val="00B73665"/>
    <w:rsid w:val="00B75288"/>
    <w:rsid w:val="00B80F7A"/>
    <w:rsid w:val="00B91A4F"/>
    <w:rsid w:val="00B95782"/>
    <w:rsid w:val="00B962FD"/>
    <w:rsid w:val="00B972BA"/>
    <w:rsid w:val="00BB04F0"/>
    <w:rsid w:val="00BB2197"/>
    <w:rsid w:val="00BB40D1"/>
    <w:rsid w:val="00BB6EF2"/>
    <w:rsid w:val="00BC0EC5"/>
    <w:rsid w:val="00BC14EB"/>
    <w:rsid w:val="00BE4122"/>
    <w:rsid w:val="00BE6C95"/>
    <w:rsid w:val="00C00218"/>
    <w:rsid w:val="00C115B8"/>
    <w:rsid w:val="00C17E73"/>
    <w:rsid w:val="00C24823"/>
    <w:rsid w:val="00C24948"/>
    <w:rsid w:val="00C27E41"/>
    <w:rsid w:val="00C31C17"/>
    <w:rsid w:val="00C35E0A"/>
    <w:rsid w:val="00C36151"/>
    <w:rsid w:val="00C50088"/>
    <w:rsid w:val="00C630F9"/>
    <w:rsid w:val="00C64D7E"/>
    <w:rsid w:val="00C66182"/>
    <w:rsid w:val="00C66B00"/>
    <w:rsid w:val="00C6760F"/>
    <w:rsid w:val="00C67CFE"/>
    <w:rsid w:val="00C67DFC"/>
    <w:rsid w:val="00C70817"/>
    <w:rsid w:val="00C7746C"/>
    <w:rsid w:val="00C82EEC"/>
    <w:rsid w:val="00C833DC"/>
    <w:rsid w:val="00C83BE8"/>
    <w:rsid w:val="00C84BD6"/>
    <w:rsid w:val="00C91FAC"/>
    <w:rsid w:val="00C957C6"/>
    <w:rsid w:val="00CA15C9"/>
    <w:rsid w:val="00CA5434"/>
    <w:rsid w:val="00CB723F"/>
    <w:rsid w:val="00CC13EB"/>
    <w:rsid w:val="00CC293B"/>
    <w:rsid w:val="00CC3DF5"/>
    <w:rsid w:val="00CC448B"/>
    <w:rsid w:val="00CD1AB9"/>
    <w:rsid w:val="00CD6CF5"/>
    <w:rsid w:val="00CD6D64"/>
    <w:rsid w:val="00CE0672"/>
    <w:rsid w:val="00CE2BB9"/>
    <w:rsid w:val="00CE552A"/>
    <w:rsid w:val="00CE75B7"/>
    <w:rsid w:val="00CF2D34"/>
    <w:rsid w:val="00CF6427"/>
    <w:rsid w:val="00D105C2"/>
    <w:rsid w:val="00D10901"/>
    <w:rsid w:val="00D153BD"/>
    <w:rsid w:val="00D15921"/>
    <w:rsid w:val="00D22AD9"/>
    <w:rsid w:val="00D231F1"/>
    <w:rsid w:val="00D2429F"/>
    <w:rsid w:val="00D25727"/>
    <w:rsid w:val="00D34A16"/>
    <w:rsid w:val="00D34D6A"/>
    <w:rsid w:val="00D44B5F"/>
    <w:rsid w:val="00D4560E"/>
    <w:rsid w:val="00D535E3"/>
    <w:rsid w:val="00D53E40"/>
    <w:rsid w:val="00D60A1E"/>
    <w:rsid w:val="00D6600F"/>
    <w:rsid w:val="00D67870"/>
    <w:rsid w:val="00D7064F"/>
    <w:rsid w:val="00D8779B"/>
    <w:rsid w:val="00D929C9"/>
    <w:rsid w:val="00D97852"/>
    <w:rsid w:val="00D97EA5"/>
    <w:rsid w:val="00DA0030"/>
    <w:rsid w:val="00DA044E"/>
    <w:rsid w:val="00DA1A1A"/>
    <w:rsid w:val="00DA1A60"/>
    <w:rsid w:val="00DA5B5C"/>
    <w:rsid w:val="00DB45A5"/>
    <w:rsid w:val="00DC23E2"/>
    <w:rsid w:val="00DC4D02"/>
    <w:rsid w:val="00DD1131"/>
    <w:rsid w:val="00DD3E56"/>
    <w:rsid w:val="00DD5FEA"/>
    <w:rsid w:val="00DE0BCB"/>
    <w:rsid w:val="00DE418C"/>
    <w:rsid w:val="00DF3FF0"/>
    <w:rsid w:val="00DF421D"/>
    <w:rsid w:val="00DF6322"/>
    <w:rsid w:val="00E01CEB"/>
    <w:rsid w:val="00E0549A"/>
    <w:rsid w:val="00E1166D"/>
    <w:rsid w:val="00E116CF"/>
    <w:rsid w:val="00E13801"/>
    <w:rsid w:val="00E14467"/>
    <w:rsid w:val="00E1688A"/>
    <w:rsid w:val="00E2587C"/>
    <w:rsid w:val="00E344B4"/>
    <w:rsid w:val="00E36FD4"/>
    <w:rsid w:val="00E425B4"/>
    <w:rsid w:val="00E44886"/>
    <w:rsid w:val="00E45EBA"/>
    <w:rsid w:val="00E46C5B"/>
    <w:rsid w:val="00E478ED"/>
    <w:rsid w:val="00E5514B"/>
    <w:rsid w:val="00E67382"/>
    <w:rsid w:val="00E7062E"/>
    <w:rsid w:val="00E83BB7"/>
    <w:rsid w:val="00E857DC"/>
    <w:rsid w:val="00E97191"/>
    <w:rsid w:val="00E97E47"/>
    <w:rsid w:val="00EA3142"/>
    <w:rsid w:val="00EA3CB3"/>
    <w:rsid w:val="00EA5121"/>
    <w:rsid w:val="00EB046B"/>
    <w:rsid w:val="00EB6320"/>
    <w:rsid w:val="00EC102B"/>
    <w:rsid w:val="00EC24A6"/>
    <w:rsid w:val="00EC6BDC"/>
    <w:rsid w:val="00ED0CA7"/>
    <w:rsid w:val="00ED5076"/>
    <w:rsid w:val="00EE0BBE"/>
    <w:rsid w:val="00EE4655"/>
    <w:rsid w:val="00EE4FAA"/>
    <w:rsid w:val="00EE59E1"/>
    <w:rsid w:val="00EE724A"/>
    <w:rsid w:val="00EF56CD"/>
    <w:rsid w:val="00EF5DA7"/>
    <w:rsid w:val="00F01645"/>
    <w:rsid w:val="00F05FF5"/>
    <w:rsid w:val="00F14767"/>
    <w:rsid w:val="00F20A39"/>
    <w:rsid w:val="00F23B56"/>
    <w:rsid w:val="00F26421"/>
    <w:rsid w:val="00F34779"/>
    <w:rsid w:val="00F413B6"/>
    <w:rsid w:val="00F45964"/>
    <w:rsid w:val="00F50319"/>
    <w:rsid w:val="00F558D5"/>
    <w:rsid w:val="00F60364"/>
    <w:rsid w:val="00F67745"/>
    <w:rsid w:val="00F7751F"/>
    <w:rsid w:val="00F81B0B"/>
    <w:rsid w:val="00F81FA2"/>
    <w:rsid w:val="00F83F6E"/>
    <w:rsid w:val="00F87221"/>
    <w:rsid w:val="00F93595"/>
    <w:rsid w:val="00FA5BA3"/>
    <w:rsid w:val="00FC03ED"/>
    <w:rsid w:val="00FC2A21"/>
    <w:rsid w:val="00FC3DBC"/>
    <w:rsid w:val="00FC5179"/>
    <w:rsid w:val="00FD1184"/>
    <w:rsid w:val="00FD5F30"/>
    <w:rsid w:val="00FE16B1"/>
    <w:rsid w:val="00FE3F9B"/>
    <w:rsid w:val="00FE6B7F"/>
    <w:rsid w:val="00FE7F9F"/>
    <w:rsid w:val="00FF2BA5"/>
    <w:rsid w:val="00FF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5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3415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36044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341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60442"/>
    <w:rPr>
      <w:rFonts w:ascii="Cambria" w:hAnsi="Cambria" w:cs="Times New Roman"/>
      <w:color w:val="243F60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640A16"/>
    <w:pPr>
      <w:spacing w:line="360" w:lineRule="auto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40A1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640A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640A16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640A16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772967"/>
    <w:pPr>
      <w:ind w:left="720"/>
      <w:contextualSpacing/>
    </w:pPr>
  </w:style>
  <w:style w:type="paragraph" w:customStyle="1" w:styleId="ConsPlusNormal">
    <w:name w:val="ConsPlusNormal"/>
    <w:uiPriority w:val="99"/>
    <w:rsid w:val="00F20A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No Spacing"/>
    <w:uiPriority w:val="99"/>
    <w:qFormat/>
    <w:rsid w:val="00E97E47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2342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semiHidden/>
    <w:rsid w:val="002C3D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C3DD6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2C3D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2C3DD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750605"/>
    <w:pPr>
      <w:snapToGrid w:val="0"/>
    </w:pPr>
    <w:rPr>
      <w:rFonts w:ascii="Consultant" w:eastAsia="Times New Roman" w:hAnsi="Consultant"/>
      <w:sz w:val="14"/>
    </w:rPr>
  </w:style>
  <w:style w:type="character" w:styleId="ae">
    <w:name w:val="Strong"/>
    <w:basedOn w:val="a0"/>
    <w:uiPriority w:val="99"/>
    <w:qFormat/>
    <w:rsid w:val="00997A09"/>
    <w:rPr>
      <w:rFonts w:cs="Times New Roman"/>
      <w:b/>
      <w:bCs/>
    </w:rPr>
  </w:style>
  <w:style w:type="paragraph" w:customStyle="1" w:styleId="11">
    <w:name w:val="Абзац списка1"/>
    <w:basedOn w:val="a"/>
    <w:uiPriority w:val="99"/>
    <w:rsid w:val="009D620D"/>
    <w:pPr>
      <w:ind w:left="720"/>
      <w:contextualSpacing/>
    </w:pPr>
    <w:rPr>
      <w:rFonts w:eastAsia="Calibri"/>
    </w:rPr>
  </w:style>
  <w:style w:type="character" w:styleId="af">
    <w:name w:val="Hyperlink"/>
    <w:basedOn w:val="a0"/>
    <w:uiPriority w:val="99"/>
    <w:rsid w:val="009D620D"/>
    <w:rPr>
      <w:rFonts w:cs="Times New Roman"/>
      <w:color w:val="0000FF"/>
      <w:u w:val="single"/>
    </w:rPr>
  </w:style>
  <w:style w:type="paragraph" w:customStyle="1" w:styleId="blue2">
    <w:name w:val="blue2"/>
    <w:basedOn w:val="a"/>
    <w:uiPriority w:val="99"/>
    <w:rsid w:val="009D620D"/>
    <w:pPr>
      <w:widowControl w:val="0"/>
      <w:suppressAutoHyphens/>
      <w:autoSpaceDE w:val="0"/>
      <w:spacing w:line="200" w:lineRule="atLeast"/>
    </w:pPr>
    <w:rPr>
      <w:rFonts w:ascii="Tahoma" w:hAnsi="Tahoma"/>
      <w:kern w:val="1"/>
      <w:sz w:val="36"/>
      <w:szCs w:val="36"/>
    </w:rPr>
  </w:style>
  <w:style w:type="paragraph" w:customStyle="1" w:styleId="FR4">
    <w:name w:val="FR4"/>
    <w:rsid w:val="002327F9"/>
    <w:pPr>
      <w:widowControl w:val="0"/>
      <w:spacing w:before="260" w:line="280" w:lineRule="auto"/>
      <w:ind w:left="1400" w:right="1400"/>
      <w:jc w:val="center"/>
    </w:pPr>
    <w:rPr>
      <w:rFonts w:ascii="Arial" w:eastAsia="Times New Roman" w:hAnsi="Arial"/>
      <w:b/>
    </w:rPr>
  </w:style>
  <w:style w:type="character" w:customStyle="1" w:styleId="2">
    <w:name w:val="Основной текст (2)_"/>
    <w:link w:val="20"/>
    <w:rsid w:val="002327F9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27F9"/>
    <w:pPr>
      <w:shd w:val="clear" w:color="auto" w:fill="FFFFFF"/>
      <w:spacing w:after="900" w:line="322" w:lineRule="exact"/>
      <w:ind w:hanging="360"/>
      <w:jc w:val="both"/>
    </w:pPr>
    <w:rPr>
      <w:rFonts w:ascii="Calibri" w:eastAsia="Calibri" w:hAnsi="Calibri"/>
      <w:sz w:val="27"/>
      <w:szCs w:val="27"/>
      <w:lang/>
    </w:rPr>
  </w:style>
  <w:style w:type="character" w:customStyle="1" w:styleId="4">
    <w:name w:val="Заголовок №4_"/>
    <w:link w:val="40"/>
    <w:rsid w:val="002327F9"/>
    <w:rPr>
      <w:sz w:val="27"/>
      <w:szCs w:val="27"/>
      <w:shd w:val="clear" w:color="auto" w:fill="FFFFFF"/>
    </w:rPr>
  </w:style>
  <w:style w:type="character" w:customStyle="1" w:styleId="21">
    <w:name w:val="Оглавление (2)_"/>
    <w:link w:val="22"/>
    <w:rsid w:val="002327F9"/>
    <w:rPr>
      <w:sz w:val="24"/>
      <w:szCs w:val="24"/>
      <w:shd w:val="clear" w:color="auto" w:fill="FFFFFF"/>
    </w:rPr>
  </w:style>
  <w:style w:type="character" w:customStyle="1" w:styleId="2135pt">
    <w:name w:val="Оглавление (2) + 13;5 pt"/>
    <w:rsid w:val="002327F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0">
    <w:name w:val="Оглавление_"/>
    <w:link w:val="af1"/>
    <w:rsid w:val="002327F9"/>
    <w:rPr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2327F9"/>
    <w:pPr>
      <w:shd w:val="clear" w:color="auto" w:fill="FFFFFF"/>
      <w:spacing w:after="420" w:line="0" w:lineRule="atLeast"/>
      <w:jc w:val="center"/>
      <w:outlineLvl w:val="3"/>
    </w:pPr>
    <w:rPr>
      <w:rFonts w:ascii="Calibri" w:eastAsia="Calibri" w:hAnsi="Calibri"/>
      <w:sz w:val="27"/>
      <w:szCs w:val="27"/>
      <w:lang/>
    </w:rPr>
  </w:style>
  <w:style w:type="paragraph" w:customStyle="1" w:styleId="22">
    <w:name w:val="Оглавление (2)"/>
    <w:basedOn w:val="a"/>
    <w:link w:val="21"/>
    <w:rsid w:val="002327F9"/>
    <w:pPr>
      <w:shd w:val="clear" w:color="auto" w:fill="FFFFFF"/>
      <w:spacing w:before="3300" w:after="60" w:line="588" w:lineRule="exact"/>
      <w:jc w:val="both"/>
    </w:pPr>
    <w:rPr>
      <w:rFonts w:ascii="Calibri" w:eastAsia="Calibri" w:hAnsi="Calibri"/>
      <w:lang/>
    </w:rPr>
  </w:style>
  <w:style w:type="paragraph" w:customStyle="1" w:styleId="af1">
    <w:name w:val="Оглавление"/>
    <w:basedOn w:val="a"/>
    <w:link w:val="af0"/>
    <w:rsid w:val="002327F9"/>
    <w:pPr>
      <w:shd w:val="clear" w:color="auto" w:fill="FFFFFF"/>
      <w:spacing w:before="60" w:after="420" w:line="0" w:lineRule="atLeast"/>
      <w:jc w:val="both"/>
    </w:pPr>
    <w:rPr>
      <w:rFonts w:ascii="Calibri" w:eastAsia="Calibri" w:hAnsi="Calibri"/>
      <w:sz w:val="27"/>
      <w:szCs w:val="27"/>
      <w:lang/>
    </w:rPr>
  </w:style>
  <w:style w:type="paragraph" w:styleId="af2">
    <w:name w:val="Normal (Web)"/>
    <w:basedOn w:val="a"/>
    <w:uiPriority w:val="99"/>
    <w:semiHidden/>
    <w:unhideWhenUsed/>
    <w:rsid w:val="002F02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66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urnal.mipt.rssi.ru/" TargetMode="External"/><Relationship Id="rId13" Type="http://schemas.openxmlformats.org/officeDocument/2006/relationships/hyperlink" Target="http://window.edu.ru/window/library?p_rubr=2.2.78.1.23" TargetMode="External"/><Relationship Id="rId18" Type="http://schemas.openxmlformats.org/officeDocument/2006/relationships/hyperlink" Target="http://www.allpravo.ru/library/doc543p/instrum5537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spasil.ru/biblt/bichov2.htm" TargetMode="External"/><Relationship Id="rId12" Type="http://schemas.openxmlformats.org/officeDocument/2006/relationships/hyperlink" Target="http://partnerstvo.ru/lib/pravo/node/263" TargetMode="External"/><Relationship Id="rId17" Type="http://schemas.openxmlformats.org/officeDocument/2006/relationships/hyperlink" Target="http://socvoprosy.ru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ensiamarket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dek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inzdravsoc.ru" TargetMode="External"/><Relationship Id="rId10" Type="http://schemas.openxmlformats.org/officeDocument/2006/relationships/hyperlink" Target="http://www.garant.ru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" TargetMode="External"/><Relationship Id="rId14" Type="http://schemas.openxmlformats.org/officeDocument/2006/relationships/hyperlink" Target="http://website-seo.ru/203-0280010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26</Pages>
  <Words>7747</Words>
  <Characters>44158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51802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1</cp:lastModifiedBy>
  <cp:revision>129</cp:revision>
  <cp:lastPrinted>2012-12-19T06:22:00Z</cp:lastPrinted>
  <dcterms:created xsi:type="dcterms:W3CDTF">2012-11-07T17:14:00Z</dcterms:created>
  <dcterms:modified xsi:type="dcterms:W3CDTF">2016-06-21T12:08:00Z</dcterms:modified>
</cp:coreProperties>
</file>